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30" w:rsidRPr="00321530" w:rsidRDefault="00321530" w:rsidP="00321530">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321530">
        <w:rPr>
          <w:rFonts w:ascii="Times New Roman CYR" w:eastAsia="Times New Roman" w:hAnsi="Times New Roman CYR" w:cs="Times New Roman CYR"/>
          <w:b/>
          <w:bCs/>
          <w:kern w:val="36"/>
          <w:sz w:val="40"/>
          <w:szCs w:val="40"/>
          <w:lang w:eastAsia="ru-RU"/>
        </w:rPr>
        <w:t>Тертышный Н.Н.</w:t>
      </w:r>
    </w:p>
    <w:p w:rsidR="00321530" w:rsidRPr="00321530" w:rsidRDefault="00321530" w:rsidP="00321530">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321530">
        <w:rPr>
          <w:rFonts w:ascii="Times New Roman CYR" w:eastAsia="Times New Roman" w:hAnsi="Times New Roman CYR" w:cs="Times New Roman CYR"/>
          <w:b/>
          <w:bCs/>
          <w:kern w:val="36"/>
          <w:sz w:val="40"/>
          <w:szCs w:val="40"/>
          <w:lang w:eastAsia="ru-RU"/>
        </w:rPr>
        <w:t>Правда, аж зло берёт</w:t>
      </w:r>
    </w:p>
    <w:p w:rsidR="00321530" w:rsidRPr="00321530" w:rsidRDefault="00321530" w:rsidP="00321530">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p>
    <w:p w:rsidR="00321530" w:rsidRPr="00321530" w:rsidRDefault="00321530" w:rsidP="0032153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p>
    <w:p w:rsidR="00321530" w:rsidRPr="00321530" w:rsidRDefault="00321530" w:rsidP="00321530">
      <w:pPr>
        <w:shd w:val="clear" w:color="auto" w:fill="FFFFFF"/>
        <w:spacing w:after="0" w:line="360" w:lineRule="auto"/>
        <w:rPr>
          <w:rFonts w:ascii="Times New Roman CYR" w:eastAsia="Times New Roman" w:hAnsi="Times New Roman CYR" w:cs="Times New Roman CYR"/>
          <w:color w:val="000000"/>
          <w:sz w:val="27"/>
          <w:szCs w:val="27"/>
          <w:lang w:eastAsia="ru-RU"/>
        </w:rPr>
      </w:pPr>
      <w:r w:rsidRPr="00321530">
        <w:rPr>
          <w:rFonts w:ascii="Times New Roman CYR" w:eastAsia="Times New Roman" w:hAnsi="Times New Roman CYR" w:cs="Times New Roman CYR"/>
          <w:color w:val="000000"/>
          <w:sz w:val="27"/>
          <w:szCs w:val="27"/>
          <w:lang w:eastAsia="ru-RU"/>
        </w:rPr>
        <w:t xml:space="preserve">Намеренно не читал вообще никакой критики на фильм «Утомлённые солнцем 2», и в одиночку внимательно просмотрел хорошую DVD- копию. Долго размышлял над картиной, испытывая великие терзания противоречивых чувств, то восторгаясь проникновением в правду теперь уже далёкого от нас времени, то возмущаясь переизбытком этой же правды. Понимая правильную </w:t>
      </w:r>
      <w:proofErr w:type="spellStart"/>
      <w:r w:rsidRPr="00321530">
        <w:rPr>
          <w:rFonts w:ascii="Times New Roman CYR" w:eastAsia="Times New Roman" w:hAnsi="Times New Roman CYR" w:cs="Times New Roman CYR"/>
          <w:color w:val="000000"/>
          <w:sz w:val="27"/>
          <w:szCs w:val="27"/>
          <w:lang w:eastAsia="ru-RU"/>
        </w:rPr>
        <w:t>михалковскую</w:t>
      </w:r>
      <w:proofErr w:type="spellEnd"/>
      <w:r w:rsidRPr="00321530">
        <w:rPr>
          <w:rFonts w:ascii="Times New Roman CYR" w:eastAsia="Times New Roman" w:hAnsi="Times New Roman CYR" w:cs="Times New Roman CYR"/>
          <w:color w:val="000000"/>
          <w:sz w:val="27"/>
          <w:szCs w:val="27"/>
          <w:lang w:eastAsia="ru-RU"/>
        </w:rPr>
        <w:t xml:space="preserve"> озабоченность вопросом - «зачем жили и зачем живём», вижу, тем не менее, что картина как-то уж на американский манер часто сбивается на то «как жили и как живём», а для славянского сердца, как говорится, этого мало…</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Ситуация «экстрима» заключённых в лагере несколько с перебором надумана (какая-то всеохватывающая грязь, и потому, надо полагать, абсолютная антисанитария). Свидетельства документов и рассказы очевидцев тех событий говорят действительно о страшной запущенности мест «не столь отдалённых», особенно пересыльных пунктов, где во временно оборудованных строениях на ограниченной территории периодически скопление достигало сотен тысяч людей. Тем не менее, из приказов по зонам видно, что задача удержать быт заключённых в допустимых санитарных нормах стояла всегда. Лет восемь назад мне доводилось искать материалы для передач на местном радио по истории нашего города, в связи с этим чуточку касался и такой болезненной темы как репрессии и исправительно-трудовые учреждения. Нужно признать, что материалы такого рода всегда малодоступны, потому выводы делал осторожно, больше полагаясь на рассказы людей, побывавших в заключении.</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 xml:space="preserve">(Из истории снабжения так называемого Колымского края: организация под </w:t>
      </w:r>
      <w:r w:rsidRPr="00321530">
        <w:rPr>
          <w:rFonts w:ascii="Times New Roman CYR" w:eastAsia="Times New Roman" w:hAnsi="Times New Roman CYR" w:cs="Times New Roman CYR"/>
          <w:color w:val="000000"/>
          <w:sz w:val="27"/>
          <w:szCs w:val="27"/>
          <w:lang w:eastAsia="ru-RU"/>
        </w:rPr>
        <w:lastRenderedPageBreak/>
        <w:t xml:space="preserve">названием </w:t>
      </w:r>
      <w:proofErr w:type="spellStart"/>
      <w:r w:rsidRPr="00321530">
        <w:rPr>
          <w:rFonts w:ascii="Times New Roman CYR" w:eastAsia="Times New Roman" w:hAnsi="Times New Roman CYR" w:cs="Times New Roman CYR"/>
          <w:color w:val="000000"/>
          <w:sz w:val="27"/>
          <w:szCs w:val="27"/>
          <w:lang w:eastAsia="ru-RU"/>
        </w:rPr>
        <w:t>Дальстрой</w:t>
      </w:r>
      <w:proofErr w:type="spellEnd"/>
      <w:r w:rsidRPr="00321530">
        <w:rPr>
          <w:rFonts w:ascii="Times New Roman CYR" w:eastAsia="Times New Roman" w:hAnsi="Times New Roman CYR" w:cs="Times New Roman CYR"/>
          <w:color w:val="000000"/>
          <w:sz w:val="27"/>
          <w:szCs w:val="27"/>
          <w:lang w:eastAsia="ru-RU"/>
        </w:rPr>
        <w:t xml:space="preserve"> была создана во Владивостоке ещё в начале 30х г. Вот несколько строк из приказов по управлению исправительно-трудовых работ:</w:t>
      </w:r>
      <w:r w:rsidRPr="00321530">
        <w:rPr>
          <w:rFonts w:ascii="Times New Roman CYR" w:eastAsia="Times New Roman" w:hAnsi="Times New Roman CYR" w:cs="Times New Roman CYR"/>
          <w:color w:val="000000"/>
          <w:sz w:val="27"/>
          <w:szCs w:val="27"/>
          <w:lang w:eastAsia="ru-RU"/>
        </w:rPr>
        <w:br/>
        <w:t>«… ликвидировать вшивость,</w:t>
      </w:r>
      <w:r w:rsidRPr="00321530">
        <w:rPr>
          <w:rFonts w:ascii="Times New Roman CYR" w:eastAsia="Times New Roman" w:hAnsi="Times New Roman CYR" w:cs="Times New Roman CYR"/>
          <w:color w:val="000000"/>
          <w:sz w:val="27"/>
          <w:szCs w:val="27"/>
          <w:lang w:eastAsia="ru-RU"/>
        </w:rPr>
        <w:br/>
        <w:t>…поставить в отдельные условия лучшие бригады,</w:t>
      </w:r>
      <w:r w:rsidRPr="00321530">
        <w:rPr>
          <w:rFonts w:ascii="Times New Roman CYR" w:eastAsia="Times New Roman" w:hAnsi="Times New Roman CYR" w:cs="Times New Roman CYR"/>
          <w:color w:val="000000"/>
          <w:sz w:val="27"/>
          <w:szCs w:val="27"/>
          <w:lang w:eastAsia="ru-RU"/>
        </w:rPr>
        <w:br/>
        <w:t>…Покончить с отдельными нездоровыми настроениями. Решительно пресекать факты малейшей расхлябанности…».</w:t>
      </w:r>
      <w:r w:rsidRPr="00321530">
        <w:rPr>
          <w:rFonts w:ascii="Times New Roman CYR" w:eastAsia="Times New Roman" w:hAnsi="Times New Roman CYR" w:cs="Times New Roman CYR"/>
          <w:color w:val="000000"/>
          <w:sz w:val="27"/>
          <w:szCs w:val="27"/>
          <w:lang w:eastAsia="ru-RU"/>
        </w:rPr>
        <w:br/>
        <w:t xml:space="preserve">После прочтения книги Людмилы и Аркадия </w:t>
      </w:r>
      <w:proofErr w:type="spellStart"/>
      <w:r w:rsidRPr="00321530">
        <w:rPr>
          <w:rFonts w:ascii="Times New Roman CYR" w:eastAsia="Times New Roman" w:hAnsi="Times New Roman CYR" w:cs="Times New Roman CYR"/>
          <w:color w:val="000000"/>
          <w:sz w:val="27"/>
          <w:szCs w:val="27"/>
          <w:lang w:eastAsia="ru-RU"/>
        </w:rPr>
        <w:t>Акциновых</w:t>
      </w:r>
      <w:proofErr w:type="spellEnd"/>
      <w:r w:rsidRPr="00321530">
        <w:rPr>
          <w:rFonts w:ascii="Times New Roman CYR" w:eastAsia="Times New Roman" w:hAnsi="Times New Roman CYR" w:cs="Times New Roman CYR"/>
          <w:color w:val="000000"/>
          <w:sz w:val="27"/>
          <w:szCs w:val="27"/>
          <w:lang w:eastAsia="ru-RU"/>
        </w:rPr>
        <w:t xml:space="preserve"> “По стерне босиком...” узнал интересную историю двух красивых, сильных людей, осужденных по пресловутой 58-й статье, встретившихся совершенно случайно в транзитной кутерьме пересыльного лагеря в нашем городе. Это вообще отдельный сложный и интересный разговор. Но вот некоторые эпизоды этой истории я всё-таки попробую пересказать. В воспоминаниях Аркадия, касающихся именно “</w:t>
      </w:r>
      <w:proofErr w:type="spellStart"/>
      <w:r w:rsidRPr="00321530">
        <w:rPr>
          <w:rFonts w:ascii="Times New Roman CYR" w:eastAsia="Times New Roman" w:hAnsi="Times New Roman CYR" w:cs="Times New Roman CYR"/>
          <w:color w:val="000000"/>
          <w:sz w:val="27"/>
          <w:szCs w:val="27"/>
          <w:lang w:eastAsia="ru-RU"/>
        </w:rPr>
        <w:t>транзитки</w:t>
      </w:r>
      <w:proofErr w:type="spellEnd"/>
      <w:r w:rsidRPr="00321530">
        <w:rPr>
          <w:rFonts w:ascii="Times New Roman CYR" w:eastAsia="Times New Roman" w:hAnsi="Times New Roman CYR" w:cs="Times New Roman CYR"/>
          <w:color w:val="000000"/>
          <w:sz w:val="27"/>
          <w:szCs w:val="27"/>
          <w:lang w:eastAsia="ru-RU"/>
        </w:rPr>
        <w:t xml:space="preserve">”, т.е. пересыльного пункта, есть интересный факт отправки его после надрыва на погрузке брёвен “в соседнюю военную больницу к хирургу...” и пребывание в этой больнице две недели после операции. Нужно полагать, что он упоминает нашу нынешнюю больницу здравотдела, и что в ней лечили и заключённых. Из истории художников, чудом задержавшихся в Находке до своего освобождения в 1945ом году, на общем фоне рассказов о барачной сырости, сквозняках, чесотке, вшах, сифилисе, нахожу слова благодарности начальнику культурной части лагерей из вольнонаёмных некоему </w:t>
      </w:r>
      <w:proofErr w:type="spellStart"/>
      <w:r w:rsidRPr="00321530">
        <w:rPr>
          <w:rFonts w:ascii="Times New Roman CYR" w:eastAsia="Times New Roman" w:hAnsi="Times New Roman CYR" w:cs="Times New Roman CYR"/>
          <w:color w:val="000000"/>
          <w:sz w:val="27"/>
          <w:szCs w:val="27"/>
          <w:lang w:eastAsia="ru-RU"/>
        </w:rPr>
        <w:t>Бяльскому</w:t>
      </w:r>
      <w:proofErr w:type="spellEnd"/>
      <w:r w:rsidRPr="00321530">
        <w:rPr>
          <w:rFonts w:ascii="Times New Roman CYR" w:eastAsia="Times New Roman" w:hAnsi="Times New Roman CYR" w:cs="Times New Roman CYR"/>
          <w:color w:val="000000"/>
          <w:sz w:val="27"/>
          <w:szCs w:val="27"/>
          <w:lang w:eastAsia="ru-RU"/>
        </w:rPr>
        <w:t xml:space="preserve">. И теплеет на сердце от сознания того, что и в самые сложные и трудные времена люди сохраняют способность помогать друг другу. Из воспоминаний сложно установить конкретно места пребывания </w:t>
      </w:r>
      <w:proofErr w:type="spellStart"/>
      <w:r w:rsidRPr="00321530">
        <w:rPr>
          <w:rFonts w:ascii="Times New Roman CYR" w:eastAsia="Times New Roman" w:hAnsi="Times New Roman CYR" w:cs="Times New Roman CYR"/>
          <w:color w:val="000000"/>
          <w:sz w:val="27"/>
          <w:szCs w:val="27"/>
          <w:lang w:eastAsia="ru-RU"/>
        </w:rPr>
        <w:t>Акциновых</w:t>
      </w:r>
      <w:proofErr w:type="spellEnd"/>
      <w:r w:rsidRPr="00321530">
        <w:rPr>
          <w:rFonts w:ascii="Times New Roman CYR" w:eastAsia="Times New Roman" w:hAnsi="Times New Roman CYR" w:cs="Times New Roman CYR"/>
          <w:color w:val="000000"/>
          <w:sz w:val="27"/>
          <w:szCs w:val="27"/>
          <w:lang w:eastAsia="ru-RU"/>
        </w:rPr>
        <w:t xml:space="preserve">, но по некоторым чертам, можно понять, что однажды Людмилу на полгода переводили в другой небольшой лагерь (“...домишки, лес, вышки. Ехали весь день, ночевали в дороге в тайге...”), что располагался вероятно в нынешней деревне </w:t>
      </w:r>
      <w:proofErr w:type="spellStart"/>
      <w:r w:rsidRPr="00321530">
        <w:rPr>
          <w:rFonts w:ascii="Times New Roman CYR" w:eastAsia="Times New Roman" w:hAnsi="Times New Roman CYR" w:cs="Times New Roman CYR"/>
          <w:color w:val="000000"/>
          <w:sz w:val="27"/>
          <w:szCs w:val="27"/>
          <w:lang w:eastAsia="ru-RU"/>
        </w:rPr>
        <w:t>Монакино</w:t>
      </w:r>
      <w:proofErr w:type="spellEnd"/>
      <w:r w:rsidRPr="00321530">
        <w:rPr>
          <w:rFonts w:ascii="Times New Roman CYR" w:eastAsia="Times New Roman" w:hAnsi="Times New Roman CYR" w:cs="Times New Roman CYR"/>
          <w:color w:val="000000"/>
          <w:sz w:val="27"/>
          <w:szCs w:val="27"/>
          <w:lang w:eastAsia="ru-RU"/>
        </w:rPr>
        <w:t xml:space="preserve">. Хорошо описан перевод Людмилы в </w:t>
      </w:r>
      <w:proofErr w:type="spellStart"/>
      <w:r w:rsidRPr="00321530">
        <w:rPr>
          <w:rFonts w:ascii="Times New Roman CYR" w:eastAsia="Times New Roman" w:hAnsi="Times New Roman CYR" w:cs="Times New Roman CYR"/>
          <w:color w:val="000000"/>
          <w:sz w:val="27"/>
          <w:szCs w:val="27"/>
          <w:lang w:eastAsia="ru-RU"/>
        </w:rPr>
        <w:t>Дубининский</w:t>
      </w:r>
      <w:proofErr w:type="spellEnd"/>
      <w:r w:rsidRPr="00321530">
        <w:rPr>
          <w:rFonts w:ascii="Times New Roman CYR" w:eastAsia="Times New Roman" w:hAnsi="Times New Roman CYR" w:cs="Times New Roman CYR"/>
          <w:color w:val="000000"/>
          <w:sz w:val="27"/>
          <w:szCs w:val="27"/>
          <w:lang w:eastAsia="ru-RU"/>
        </w:rPr>
        <w:t xml:space="preserve"> лагерь, где она оформляла местный клуб, писала портреты местных передовиков, активистов. Вообще к концу войны был спрос на портреты военных начальников, политиков. Ими оформляли кабинеты на предприятиях, клубы, </w:t>
      </w:r>
      <w:proofErr w:type="spellStart"/>
      <w:r w:rsidRPr="00321530">
        <w:rPr>
          <w:rFonts w:ascii="Times New Roman CYR" w:eastAsia="Times New Roman" w:hAnsi="Times New Roman CYR" w:cs="Times New Roman CYR"/>
          <w:color w:val="000000"/>
          <w:sz w:val="27"/>
          <w:szCs w:val="27"/>
          <w:lang w:eastAsia="ru-RU"/>
        </w:rPr>
        <w:t>каюткомпании</w:t>
      </w:r>
      <w:proofErr w:type="spellEnd"/>
      <w:r w:rsidRPr="00321530">
        <w:rPr>
          <w:rFonts w:ascii="Times New Roman CYR" w:eastAsia="Times New Roman" w:hAnsi="Times New Roman CYR" w:cs="Times New Roman CYR"/>
          <w:color w:val="000000"/>
          <w:sz w:val="27"/>
          <w:szCs w:val="27"/>
          <w:lang w:eastAsia="ru-RU"/>
        </w:rPr>
        <w:t xml:space="preserve"> на пароходах. По воспоминаниям </w:t>
      </w:r>
      <w:proofErr w:type="spellStart"/>
      <w:r w:rsidRPr="00321530">
        <w:rPr>
          <w:rFonts w:ascii="Times New Roman CYR" w:eastAsia="Times New Roman" w:hAnsi="Times New Roman CYR" w:cs="Times New Roman CYR"/>
          <w:color w:val="000000"/>
          <w:sz w:val="27"/>
          <w:szCs w:val="27"/>
          <w:lang w:eastAsia="ru-RU"/>
        </w:rPr>
        <w:t>Акциновых</w:t>
      </w:r>
      <w:proofErr w:type="spellEnd"/>
      <w:r w:rsidRPr="00321530">
        <w:rPr>
          <w:rFonts w:ascii="Times New Roman CYR" w:eastAsia="Times New Roman" w:hAnsi="Times New Roman CYR" w:cs="Times New Roman CYR"/>
          <w:color w:val="000000"/>
          <w:sz w:val="27"/>
          <w:szCs w:val="27"/>
          <w:lang w:eastAsia="ru-RU"/>
        </w:rPr>
        <w:t xml:space="preserve"> “порт Находка в те годы жил активной, бурной </w:t>
      </w:r>
      <w:r w:rsidRPr="00321530">
        <w:rPr>
          <w:rFonts w:ascii="Times New Roman CYR" w:eastAsia="Times New Roman" w:hAnsi="Times New Roman CYR" w:cs="Times New Roman CYR"/>
          <w:color w:val="000000"/>
          <w:sz w:val="27"/>
          <w:szCs w:val="27"/>
          <w:lang w:eastAsia="ru-RU"/>
        </w:rPr>
        <w:lastRenderedPageBreak/>
        <w:t>жизнью...”).</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Нужно признать, что жизнь в самом низу нашей социальной пирамиды в те годы в бытовом плане мало чем отличалась от казённой жизни зека, поэтому выделить отрицательную сторону этого сложно, даже намерено показывая неприглядную убогость и грязь (а например, казённая жизнь военных была пределом мечтаний, что было одной из немаловажных причин желания служить в армии). Отношение к подобным вопросам в обществе многообразно, если брать во внимание вообще сословные или социальные различия. Например, тотальное доносительство не касалось низов общества. Мои родители, по крайней мере, никогда не вспоминали об этом, но вот с началом перестройки мама почему-то грустно повторяла: «Вот теперь, сынок, поработаете на барина, как отцы наши…».</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 Значит в условиях социальных противоречий, в отношениях к функциям государственного регулирования этих противоречий, в зависимости от социальной принадлежности существует и многообразие понимания разрешения их.</w:t>
      </w:r>
      <w:r w:rsidRPr="00321530">
        <w:rPr>
          <w:rFonts w:ascii="Times New Roman CYR" w:eastAsia="Times New Roman" w:hAnsi="Times New Roman CYR" w:cs="Times New Roman CYR"/>
          <w:color w:val="000000"/>
          <w:sz w:val="27"/>
          <w:szCs w:val="27"/>
          <w:lang w:eastAsia="ru-RU"/>
        </w:rPr>
        <w:br/>
        <w:t xml:space="preserve">Несколько смутили мою зрительскую притязательность рисованные самолёты, потому, может быть, скоренько как-то мелькающие в кадре, (как потом далее какие-то «нарисованные» деньги, разлетевшиеся под ноги паникующей толпы), сталинская скороговорка, тут же крупно излишне рябое лицо его, </w:t>
      </w:r>
      <w:proofErr w:type="spellStart"/>
      <w:r w:rsidRPr="00321530">
        <w:rPr>
          <w:rFonts w:ascii="Times New Roman CYR" w:eastAsia="Times New Roman" w:hAnsi="Times New Roman CYR" w:cs="Times New Roman CYR"/>
          <w:color w:val="000000"/>
          <w:sz w:val="27"/>
          <w:szCs w:val="27"/>
          <w:lang w:eastAsia="ru-RU"/>
        </w:rPr>
        <w:t>скорченность</w:t>
      </w:r>
      <w:proofErr w:type="spellEnd"/>
      <w:r w:rsidRPr="00321530">
        <w:rPr>
          <w:rFonts w:ascii="Times New Roman CYR" w:eastAsia="Times New Roman" w:hAnsi="Times New Roman CYR" w:cs="Times New Roman CYR"/>
          <w:color w:val="000000"/>
          <w:sz w:val="27"/>
          <w:szCs w:val="27"/>
          <w:lang w:eastAsia="ru-RU"/>
        </w:rPr>
        <w:t xml:space="preserve"> какая-то, горбатость, язвительный прищур, «****ь» в разговоре, потом далее сцена с пионервожатой и мокрые брюки начальника пионерского лагеря, особая эвакуация бюстов вождя, перепалка-диалог героев </w:t>
      </w:r>
      <w:proofErr w:type="spellStart"/>
      <w:r w:rsidRPr="00321530">
        <w:rPr>
          <w:rFonts w:ascii="Times New Roman CYR" w:eastAsia="Times New Roman" w:hAnsi="Times New Roman CYR" w:cs="Times New Roman CYR"/>
          <w:color w:val="000000"/>
          <w:sz w:val="27"/>
          <w:szCs w:val="27"/>
          <w:lang w:eastAsia="ru-RU"/>
        </w:rPr>
        <w:t>Дюжева</w:t>
      </w:r>
      <w:proofErr w:type="spellEnd"/>
      <w:r w:rsidRPr="00321530">
        <w:rPr>
          <w:rFonts w:ascii="Times New Roman CYR" w:eastAsia="Times New Roman" w:hAnsi="Times New Roman CYR" w:cs="Times New Roman CYR"/>
          <w:color w:val="000000"/>
          <w:sz w:val="27"/>
          <w:szCs w:val="27"/>
          <w:lang w:eastAsia="ru-RU"/>
        </w:rPr>
        <w:t xml:space="preserve"> и Михалкова. Смущала присутствующая во всём этом какая-то карикатурность, </w:t>
      </w:r>
      <w:proofErr w:type="spellStart"/>
      <w:r w:rsidRPr="00321530">
        <w:rPr>
          <w:rFonts w:ascii="Times New Roman CYR" w:eastAsia="Times New Roman" w:hAnsi="Times New Roman CYR" w:cs="Times New Roman CYR"/>
          <w:color w:val="000000"/>
          <w:sz w:val="27"/>
          <w:szCs w:val="27"/>
          <w:lang w:eastAsia="ru-RU"/>
        </w:rPr>
        <w:t>пасквильность</w:t>
      </w:r>
      <w:proofErr w:type="spellEnd"/>
      <w:r w:rsidRPr="00321530">
        <w:rPr>
          <w:rFonts w:ascii="Times New Roman CYR" w:eastAsia="Times New Roman" w:hAnsi="Times New Roman CYR" w:cs="Times New Roman CYR"/>
          <w:color w:val="000000"/>
          <w:sz w:val="27"/>
          <w:szCs w:val="27"/>
          <w:lang w:eastAsia="ru-RU"/>
        </w:rPr>
        <w:t xml:space="preserve">, юморок «с блатным душком» (одна только фамилия героя </w:t>
      </w:r>
      <w:proofErr w:type="spellStart"/>
      <w:r w:rsidRPr="00321530">
        <w:rPr>
          <w:rFonts w:ascii="Times New Roman CYR" w:eastAsia="Times New Roman" w:hAnsi="Times New Roman CYR" w:cs="Times New Roman CYR"/>
          <w:color w:val="000000"/>
          <w:sz w:val="27"/>
          <w:szCs w:val="27"/>
          <w:lang w:eastAsia="ru-RU"/>
        </w:rPr>
        <w:t>В.Золотухина</w:t>
      </w:r>
      <w:proofErr w:type="spellEnd"/>
      <w:r w:rsidRPr="00321530">
        <w:rPr>
          <w:rFonts w:ascii="Times New Roman CYR" w:eastAsia="Times New Roman" w:hAnsi="Times New Roman CYR" w:cs="Times New Roman CYR"/>
          <w:color w:val="000000"/>
          <w:sz w:val="27"/>
          <w:szCs w:val="27"/>
          <w:lang w:eastAsia="ru-RU"/>
        </w:rPr>
        <w:t xml:space="preserve"> – </w:t>
      </w:r>
      <w:proofErr w:type="spellStart"/>
      <w:r w:rsidRPr="00321530">
        <w:rPr>
          <w:rFonts w:ascii="Times New Roman CYR" w:eastAsia="Times New Roman" w:hAnsi="Times New Roman CYR" w:cs="Times New Roman CYR"/>
          <w:color w:val="000000"/>
          <w:sz w:val="27"/>
          <w:szCs w:val="27"/>
          <w:lang w:eastAsia="ru-RU"/>
        </w:rPr>
        <w:t>Пиндюрин</w:t>
      </w:r>
      <w:proofErr w:type="spellEnd"/>
      <w:r w:rsidRPr="00321530">
        <w:rPr>
          <w:rFonts w:ascii="Times New Roman CYR" w:eastAsia="Times New Roman" w:hAnsi="Times New Roman CYR" w:cs="Times New Roman CYR"/>
          <w:color w:val="000000"/>
          <w:sz w:val="27"/>
          <w:szCs w:val="27"/>
          <w:lang w:eastAsia="ru-RU"/>
        </w:rPr>
        <w:t xml:space="preserve"> - чего стоит!)…</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 xml:space="preserve">Я понимаю, авторы фильма ставили задачу показать правду, развал, безалаберность, панику, кровь, обязательно смерть. Отсюда натурализм, ставка </w:t>
      </w:r>
      <w:r w:rsidRPr="00321530">
        <w:rPr>
          <w:rFonts w:ascii="Times New Roman CYR" w:eastAsia="Times New Roman" w:hAnsi="Times New Roman CYR" w:cs="Times New Roman CYR"/>
          <w:color w:val="000000"/>
          <w:sz w:val="27"/>
          <w:szCs w:val="27"/>
          <w:lang w:eastAsia="ru-RU"/>
        </w:rPr>
        <w:lastRenderedPageBreak/>
        <w:t xml:space="preserve">на почти анекдотические случаи из истории войны, я бы сказал на «фронтовой фольклор» (пленный немец, бомба прямо в лазарет, грудь медсестры, с винтовкой на танк), на уход в натуру более, чем на соблюдение сюжетной направленности потока событий, и, конечно же, на избыток правды. Начиная с «оттепели» до самой «перестройки» пару десятилетий в искусстве можно было наблюдать рождение и блеск «звёзд», потому что в обществе словно открылась правда жизни, которую можно было говорить, пусть и при соблюдении некоторой условности. Сегодня же таких условий нет, потому что, правда, либо не нужна, либо её ещё не научились говорить. Отсюда неудачный опыт – говорить много правды. Но, когда правда многократно приумножена, история невольно начинает походить на анекдот. Таким приёмом вероятно можно достигать желаемого результата в работе над выдуманным сюжетом (так, наверное, Войнович писал своего </w:t>
      </w:r>
      <w:proofErr w:type="spellStart"/>
      <w:r w:rsidRPr="00321530">
        <w:rPr>
          <w:rFonts w:ascii="Times New Roman CYR" w:eastAsia="Times New Roman" w:hAnsi="Times New Roman CYR" w:cs="Times New Roman CYR"/>
          <w:color w:val="000000"/>
          <w:sz w:val="27"/>
          <w:szCs w:val="27"/>
          <w:lang w:eastAsia="ru-RU"/>
        </w:rPr>
        <w:t>Чонкина</w:t>
      </w:r>
      <w:proofErr w:type="spellEnd"/>
      <w:r w:rsidRPr="00321530">
        <w:rPr>
          <w:rFonts w:ascii="Times New Roman CYR" w:eastAsia="Times New Roman" w:hAnsi="Times New Roman CYR" w:cs="Times New Roman CYR"/>
          <w:color w:val="000000"/>
          <w:sz w:val="27"/>
          <w:szCs w:val="27"/>
          <w:lang w:eastAsia="ru-RU"/>
        </w:rPr>
        <w:t xml:space="preserve">), но в работе над известным историческим событием, как война, это вероятно только усложняет задачу пограничными ситуациями при возрастании правды до какого-то немыслимого </w:t>
      </w:r>
      <w:proofErr w:type="spellStart"/>
      <w:r w:rsidRPr="00321530">
        <w:rPr>
          <w:rFonts w:ascii="Times New Roman CYR" w:eastAsia="Times New Roman" w:hAnsi="Times New Roman CYR" w:cs="Times New Roman CYR"/>
          <w:color w:val="000000"/>
          <w:sz w:val="27"/>
          <w:szCs w:val="27"/>
          <w:lang w:eastAsia="ru-RU"/>
        </w:rPr>
        <w:t>абсолюта</w:t>
      </w:r>
      <w:proofErr w:type="spellEnd"/>
      <w:r w:rsidRPr="00321530">
        <w:rPr>
          <w:rFonts w:ascii="Times New Roman CYR" w:eastAsia="Times New Roman" w:hAnsi="Times New Roman CYR" w:cs="Times New Roman CYR"/>
          <w:color w:val="000000"/>
          <w:sz w:val="27"/>
          <w:szCs w:val="27"/>
          <w:lang w:eastAsia="ru-RU"/>
        </w:rPr>
        <w:t xml:space="preserve">. Потому и созданные талантливейшим образом кадры (фантастические картины поля боя) не трогают. (…может быть за исключением кадров гибели героя </w:t>
      </w:r>
      <w:proofErr w:type="spellStart"/>
      <w:r w:rsidRPr="00321530">
        <w:rPr>
          <w:rFonts w:ascii="Times New Roman CYR" w:eastAsia="Times New Roman" w:hAnsi="Times New Roman CYR" w:cs="Times New Roman CYR"/>
          <w:color w:val="000000"/>
          <w:sz w:val="27"/>
          <w:szCs w:val="27"/>
          <w:lang w:eastAsia="ru-RU"/>
        </w:rPr>
        <w:t>Е.Миронова</w:t>
      </w:r>
      <w:proofErr w:type="spellEnd"/>
      <w:r w:rsidRPr="00321530">
        <w:rPr>
          <w:rFonts w:ascii="Times New Roman CYR" w:eastAsia="Times New Roman" w:hAnsi="Times New Roman CYR" w:cs="Times New Roman CYR"/>
          <w:color w:val="000000"/>
          <w:sz w:val="27"/>
          <w:szCs w:val="27"/>
          <w:lang w:eastAsia="ru-RU"/>
        </w:rPr>
        <w:t xml:space="preserve"> (</w:t>
      </w:r>
      <w:proofErr w:type="spellStart"/>
      <w:r w:rsidRPr="00321530">
        <w:rPr>
          <w:rFonts w:ascii="Times New Roman CYR" w:eastAsia="Times New Roman" w:hAnsi="Times New Roman CYR" w:cs="Times New Roman CYR"/>
          <w:color w:val="000000"/>
          <w:sz w:val="27"/>
          <w:szCs w:val="27"/>
          <w:lang w:eastAsia="ru-RU"/>
        </w:rPr>
        <w:t>Изюмова</w:t>
      </w:r>
      <w:proofErr w:type="spellEnd"/>
      <w:r w:rsidRPr="00321530">
        <w:rPr>
          <w:rFonts w:ascii="Times New Roman CYR" w:eastAsia="Times New Roman" w:hAnsi="Times New Roman CYR" w:cs="Times New Roman CYR"/>
          <w:color w:val="000000"/>
          <w:sz w:val="27"/>
          <w:szCs w:val="27"/>
          <w:lang w:eastAsia="ru-RU"/>
        </w:rPr>
        <w:t>). А у Котова хитро-мудрый «прибамбас» на левой руке, похожий на амуницию «оборотней» из нынешних фильмов. Для чего? Весь фильм моё зрительское недоумение оставалось без ответа, который придёт невзначай уже в другом фильме «Цитадель»).</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 xml:space="preserve">Плохо срабатывает и противопоставление мрачным картинам войны крупно кадров с полковничьими погонами, с тихой уже не осаждённой Москвой, сытой, с опять-таки рисованными позициями артиллерийской батареи. Бессюжетность там и там лишь подчёркивает излишнее внимание к негативу (один из явных признаков натурализма), подлости и ничтожеству в тылу, бессмысленности, неорганизованности и гибели на фронте. (А где генеральские качества Котова? В экстремальной ситуации качества лидера обязательно должны срабатывать. Иначе, какой же он комбриг? Или советская система его так сломала окончательно и бесповоротно? Тогда опять-таки подчёркивается негатив и </w:t>
      </w:r>
      <w:r w:rsidRPr="00321530">
        <w:rPr>
          <w:rFonts w:ascii="Times New Roman CYR" w:eastAsia="Times New Roman" w:hAnsi="Times New Roman CYR" w:cs="Times New Roman CYR"/>
          <w:color w:val="000000"/>
          <w:sz w:val="27"/>
          <w:szCs w:val="27"/>
          <w:lang w:eastAsia="ru-RU"/>
        </w:rPr>
        <w:lastRenderedPageBreak/>
        <w:t>изъяны прошлой формации. Получается, что весь сюжет обращён только к этим изъянам социализма).</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 xml:space="preserve">Я понимаю, что консервативен в отношении иных взглядов на историю, и, конечно же, срабатывает воспитанное всей жизнью, советское понимание истории Великой войны. «Юморок» в кадрах подготовки к «защите рубежей нашей Родины», конечно же, перечёркивает мои прежние представления о том времени, потому непонимание и неприятие приходит в чувства. Что-то ерническое, сальное, обидное и плоское видишь при частом упоминании того, что человек, в общем-то, скотина и сволочь великая. Потому непременно хочется хоть чуточку услышать что-то достойное, возвышенное, и огорчаешься, так и не дождавшись. (Ерничанье подобного рода уводит понимание от истины свершившегося и даёт основание для новых мифов в будущем. Те советские солидные стены многих строений, на которых ныне лишь пластиковая обшивка, лишь косметические украшения, приобретённые в торговых соприкосновениях с индустрией массового </w:t>
      </w:r>
      <w:proofErr w:type="spellStart"/>
      <w:r w:rsidRPr="00321530">
        <w:rPr>
          <w:rFonts w:ascii="Times New Roman CYR" w:eastAsia="Times New Roman" w:hAnsi="Times New Roman CYR" w:cs="Times New Roman CYR"/>
          <w:color w:val="000000"/>
          <w:sz w:val="27"/>
          <w:szCs w:val="27"/>
          <w:lang w:eastAsia="ru-RU"/>
        </w:rPr>
        <w:t>товаропроизводства</w:t>
      </w:r>
      <w:proofErr w:type="spellEnd"/>
      <w:r w:rsidRPr="00321530">
        <w:rPr>
          <w:rFonts w:ascii="Times New Roman CYR" w:eastAsia="Times New Roman" w:hAnsi="Times New Roman CYR" w:cs="Times New Roman CYR"/>
          <w:color w:val="000000"/>
          <w:sz w:val="27"/>
          <w:szCs w:val="27"/>
          <w:lang w:eastAsia="ru-RU"/>
        </w:rPr>
        <w:t xml:space="preserve"> капиталистических стран, действительно изрядно обвалились, облуплены и неприглядны, но они прочны и ещё не одно десятилетие послужат, исполняя своё функциональное предназначение. Большая часть общества живёт и ещё долго будет жить в этих стенах и в прямом и переносном смысле. Это касается не только каких-то монументальных строений и гигантских </w:t>
      </w:r>
      <w:proofErr w:type="spellStart"/>
      <w:r w:rsidRPr="00321530">
        <w:rPr>
          <w:rFonts w:ascii="Times New Roman CYR" w:eastAsia="Times New Roman" w:hAnsi="Times New Roman CYR" w:cs="Times New Roman CYR"/>
          <w:color w:val="000000"/>
          <w:sz w:val="27"/>
          <w:szCs w:val="27"/>
          <w:lang w:eastAsia="ru-RU"/>
        </w:rPr>
        <w:t>энергосооружений</w:t>
      </w:r>
      <w:proofErr w:type="spellEnd"/>
      <w:r w:rsidRPr="00321530">
        <w:rPr>
          <w:rFonts w:ascii="Times New Roman CYR" w:eastAsia="Times New Roman" w:hAnsi="Times New Roman CYR" w:cs="Times New Roman CYR"/>
          <w:color w:val="000000"/>
          <w:sz w:val="27"/>
          <w:szCs w:val="27"/>
          <w:lang w:eastAsia="ru-RU"/>
        </w:rPr>
        <w:t>, эта основательность обязательно жива вообще в культуре, в душах, в целях народа. И в противовес насмешкам над этим обязательно родятся мифы о «золотом веке» социализма, как это часто бывает в идеологиях. И неизвестно, что больше поспособствует мифологии: та жизнь или подсмеивания над ней…). Если непонимание ограничено лишь моим плохо организованным соображением, то беды нет, но вот, если такое непонимание расколет общество, разрыв станет раной, время загноит её и тогда действительно грянет беда.</w:t>
      </w:r>
      <w:r w:rsidRPr="00321530">
        <w:rPr>
          <w:rFonts w:ascii="Times New Roman CYR" w:eastAsia="Times New Roman" w:hAnsi="Times New Roman CYR" w:cs="Times New Roman CYR"/>
          <w:color w:val="000000"/>
          <w:sz w:val="27"/>
          <w:szCs w:val="27"/>
          <w:lang w:eastAsia="ru-RU"/>
        </w:rPr>
        <w:br/>
        <w:t xml:space="preserve">Понимаю, нынешний общественный разлад, </w:t>
      </w:r>
      <w:proofErr w:type="spellStart"/>
      <w:r w:rsidRPr="00321530">
        <w:rPr>
          <w:rFonts w:ascii="Times New Roman CYR" w:eastAsia="Times New Roman" w:hAnsi="Times New Roman CYR" w:cs="Times New Roman CYR"/>
          <w:color w:val="000000"/>
          <w:sz w:val="27"/>
          <w:szCs w:val="27"/>
          <w:lang w:eastAsia="ru-RU"/>
        </w:rPr>
        <w:t>раздрай</w:t>
      </w:r>
      <w:proofErr w:type="spellEnd"/>
      <w:r w:rsidRPr="00321530">
        <w:rPr>
          <w:rFonts w:ascii="Times New Roman CYR" w:eastAsia="Times New Roman" w:hAnsi="Times New Roman CYR" w:cs="Times New Roman CYR"/>
          <w:color w:val="000000"/>
          <w:sz w:val="27"/>
          <w:szCs w:val="27"/>
          <w:lang w:eastAsia="ru-RU"/>
        </w:rPr>
        <w:t xml:space="preserve"> в отношениях, поиск в народе стержня, единства – несомненно, сказались в работе над фильмом, может даже больше, чем это видится в несовершенствах картины. Вот почему </w:t>
      </w:r>
      <w:r w:rsidRPr="00321530">
        <w:rPr>
          <w:rFonts w:ascii="Times New Roman CYR" w:eastAsia="Times New Roman" w:hAnsi="Times New Roman CYR" w:cs="Times New Roman CYR"/>
          <w:color w:val="000000"/>
          <w:sz w:val="27"/>
          <w:szCs w:val="27"/>
          <w:lang w:eastAsia="ru-RU"/>
        </w:rPr>
        <w:lastRenderedPageBreak/>
        <w:t>комбриг Котов, словно сторонний наблюдатель и второстепенный участник событий. Он плохо понимает ситуацию, просто подлаживается, и наверно только поэтому его пришлось «переквалифицировать» в уголовники, а совсем не потому, чтобы увеличить шанс на выживание (действительно сегодня с позиции, так сказать, «криминального толка» жизнь предстаёт более ясной и понятной…). Невольно удача фильма проявляется в том, что исподволь, субъективно оказалась проявленной нынешняя безобразность общественного состояния. Авторские рыскания в поиске показывают, как страждет сегодня мятущаяся мысль уже фактически уходящего поколения в поисках ответов на многие и многие вопросы общественной жизни (отыскать истину, верно, достанется уже другому поколению…, как знать).</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Потерянный стержень общественных позиций в конце двадцатого начале двадцать первого веков даёт о себе знать и в оценках прошлого. Мечется сегодня мысль, отыскивая твердь в море развороченного общественного нутра, потому и картина населена народом злобным, грязным, нелюбимым…, тогда как в первых «Утомлённых солнцем» любовь к героям явная и понятная говорила о том, что автор владел пониманием целей и направленности общества. В первом фильме автор знает своих героев, и отрицательных в том числе, и потому любит их. В новых «Утомлённых…» любви нет. Есть жалость, презрение, ненависть, потому что героев либо не понимают, либо просто не знают (либо поставлена изначально задача не любить, а заработать денег или каких либо других, например, политических дивидендов, и забыта ценность творческого проникновения в предмет картины. Может быть поэтому и набожность несомненно притянута в картину как требование сегодняшнее. Явный перебор со священником с оторванными ногами в холодной воде, что крестит Надю на мине, на которой чуть позже подорвётся катер с гипсовыми «вождями» и… с людьми, между прочим. Из этого сюжета, конечно же, зритель обязательно должен понимать, что лишь с Богом и на мине останешься жить, а без Него, будь ты трижды памятником, обязательно взлетишь на воздух).</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lastRenderedPageBreak/>
        <w:t xml:space="preserve">Волей или неволей любой художник, показывая картины прошлого, экстраполирует на холст и своё время. Так устроено наше сознание, сравнивающее и тем самым постигающее события и действо в истории. Важно в этом процессе – не переборщить с излишней правдой. Иначе по общеизвестному определению история вообще, и тем более история, рассматриваемая в угоду настоящего времени, превращается в фарс. (Котов уголовник – невольное </w:t>
      </w:r>
      <w:proofErr w:type="spellStart"/>
      <w:r w:rsidRPr="00321530">
        <w:rPr>
          <w:rFonts w:ascii="Times New Roman CYR" w:eastAsia="Times New Roman" w:hAnsi="Times New Roman CYR" w:cs="Times New Roman CYR"/>
          <w:color w:val="000000"/>
          <w:sz w:val="27"/>
          <w:szCs w:val="27"/>
          <w:lang w:eastAsia="ru-RU"/>
        </w:rPr>
        <w:t>угодничанье</w:t>
      </w:r>
      <w:proofErr w:type="spellEnd"/>
      <w:r w:rsidRPr="00321530">
        <w:rPr>
          <w:rFonts w:ascii="Times New Roman CYR" w:eastAsia="Times New Roman" w:hAnsi="Times New Roman CYR" w:cs="Times New Roman CYR"/>
          <w:color w:val="000000"/>
          <w:sz w:val="27"/>
          <w:szCs w:val="27"/>
          <w:lang w:eastAsia="ru-RU"/>
        </w:rPr>
        <w:t xml:space="preserve"> перед нынешними преступными наклонностями многих из сегодняшних зрителей…). Наверно, такое можно допускать в каких-то детективных, криминальных историях, но когда речь касается святынь, оказываешься перед опасностью быть не понятым…</w:t>
      </w:r>
      <w:r w:rsidRPr="00321530">
        <w:rPr>
          <w:rFonts w:ascii="Times New Roman CYR" w:eastAsia="Times New Roman" w:hAnsi="Times New Roman CYR" w:cs="Times New Roman CYR"/>
          <w:color w:val="000000"/>
          <w:sz w:val="27"/>
          <w:szCs w:val="27"/>
          <w:lang w:eastAsia="ru-RU"/>
        </w:rPr>
        <w:br/>
      </w:r>
      <w:r w:rsidRPr="00321530">
        <w:rPr>
          <w:rFonts w:ascii="Times New Roman CYR" w:eastAsia="Times New Roman" w:hAnsi="Times New Roman CYR" w:cs="Times New Roman CYR"/>
          <w:color w:val="000000"/>
          <w:sz w:val="27"/>
          <w:szCs w:val="27"/>
          <w:lang w:eastAsia="ru-RU"/>
        </w:rPr>
        <w:br/>
        <w:t>Январь 2011г.</w:t>
      </w:r>
    </w:p>
    <w:p w:rsidR="00AC1349" w:rsidRDefault="00AC1349" w:rsidP="00321530">
      <w:pPr>
        <w:spacing w:after="0" w:line="360" w:lineRule="auto"/>
      </w:pPr>
      <w:bookmarkStart w:id="0" w:name="_GoBack"/>
      <w:bookmarkEnd w:id="0"/>
    </w:p>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85" w:rsidRDefault="00EB0B85" w:rsidP="00321530">
      <w:pPr>
        <w:spacing w:after="0" w:line="240" w:lineRule="auto"/>
      </w:pPr>
      <w:r>
        <w:separator/>
      </w:r>
    </w:p>
  </w:endnote>
  <w:endnote w:type="continuationSeparator" w:id="0">
    <w:p w:rsidR="00EB0B85" w:rsidRDefault="00EB0B85" w:rsidP="0032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27921"/>
      <w:docPartObj>
        <w:docPartGallery w:val="Page Numbers (Bottom of Page)"/>
        <w:docPartUnique/>
      </w:docPartObj>
    </w:sdtPr>
    <w:sdtContent>
      <w:p w:rsidR="00321530" w:rsidRDefault="00321530">
        <w:pPr>
          <w:pStyle w:val="a5"/>
          <w:jc w:val="right"/>
        </w:pPr>
        <w:r>
          <w:fldChar w:fldCharType="begin"/>
        </w:r>
        <w:r>
          <w:instrText>PAGE   \* MERGEFORMAT</w:instrText>
        </w:r>
        <w:r>
          <w:fldChar w:fldCharType="separate"/>
        </w:r>
        <w:r>
          <w:rPr>
            <w:noProof/>
          </w:rPr>
          <w:t>7</w:t>
        </w:r>
        <w:r>
          <w:fldChar w:fldCharType="end"/>
        </w:r>
      </w:p>
    </w:sdtContent>
  </w:sdt>
  <w:p w:rsidR="00321530" w:rsidRDefault="003215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85" w:rsidRDefault="00EB0B85" w:rsidP="00321530">
      <w:pPr>
        <w:spacing w:after="0" w:line="240" w:lineRule="auto"/>
      </w:pPr>
      <w:r>
        <w:separator/>
      </w:r>
    </w:p>
  </w:footnote>
  <w:footnote w:type="continuationSeparator" w:id="0">
    <w:p w:rsidR="00EB0B85" w:rsidRDefault="00EB0B85" w:rsidP="00321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BC"/>
    <w:rsid w:val="00321530"/>
    <w:rsid w:val="00765ABC"/>
    <w:rsid w:val="00AC1349"/>
    <w:rsid w:val="00EB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1530"/>
  </w:style>
  <w:style w:type="paragraph" w:styleId="a5">
    <w:name w:val="footer"/>
    <w:basedOn w:val="a"/>
    <w:link w:val="a6"/>
    <w:uiPriority w:val="99"/>
    <w:unhideWhenUsed/>
    <w:rsid w:val="003215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1530"/>
  </w:style>
  <w:style w:type="paragraph" w:styleId="a5">
    <w:name w:val="footer"/>
    <w:basedOn w:val="a"/>
    <w:link w:val="a6"/>
    <w:uiPriority w:val="99"/>
    <w:unhideWhenUsed/>
    <w:rsid w:val="003215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5532">
      <w:bodyDiv w:val="1"/>
      <w:marLeft w:val="0"/>
      <w:marRight w:val="0"/>
      <w:marTop w:val="0"/>
      <w:marBottom w:val="0"/>
      <w:divBdr>
        <w:top w:val="none" w:sz="0" w:space="0" w:color="auto"/>
        <w:left w:val="none" w:sz="0" w:space="0" w:color="auto"/>
        <w:bottom w:val="none" w:sz="0" w:space="0" w:color="auto"/>
        <w:right w:val="none" w:sz="0" w:space="0" w:color="auto"/>
      </w:divBdr>
      <w:divsChild>
        <w:div w:id="1985044829">
          <w:marLeft w:val="300"/>
          <w:marRight w:val="0"/>
          <w:marTop w:val="0"/>
          <w:marBottom w:val="450"/>
          <w:divBdr>
            <w:top w:val="none" w:sz="0" w:space="0" w:color="auto"/>
            <w:left w:val="none" w:sz="0" w:space="0" w:color="auto"/>
            <w:bottom w:val="none" w:sz="0" w:space="0" w:color="auto"/>
            <w:right w:val="none" w:sz="0" w:space="0" w:color="auto"/>
          </w:divBdr>
        </w:div>
        <w:div w:id="1310748077">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2018-04-06T04:57:00Z</dcterms:created>
  <dcterms:modified xsi:type="dcterms:W3CDTF">2018-04-06T04:58:00Z</dcterms:modified>
</cp:coreProperties>
</file>