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8" w:rsidRPr="007F2358" w:rsidRDefault="007F2358" w:rsidP="007F2358">
      <w:pPr>
        <w:pStyle w:val="11"/>
        <w:rPr>
          <w:sz w:val="24"/>
          <w:szCs w:val="24"/>
        </w:rPr>
      </w:pPr>
      <w:r>
        <w:t>Содержание</w:t>
      </w:r>
    </w:p>
    <w:p w:rsidR="007F2358" w:rsidRPr="007F2358" w:rsidRDefault="007F2358" w:rsidP="007F2358">
      <w:pPr>
        <w:pStyle w:val="11"/>
      </w:pPr>
    </w:p>
    <w:p w:rsidR="007F2358" w:rsidRPr="007F2358" w:rsidRDefault="007F2358" w:rsidP="007F2358">
      <w:pPr>
        <w:pStyle w:val="11"/>
        <w:rPr>
          <w:rFonts w:eastAsiaTheme="minorEastAsia"/>
          <w:lang w:eastAsia="ru-RU"/>
        </w:rPr>
      </w:pPr>
      <w:r w:rsidRPr="007F2358">
        <w:fldChar w:fldCharType="begin"/>
      </w:r>
      <w:r w:rsidRPr="007F2358">
        <w:instrText xml:space="preserve"> TOC \o "1-3" \h \z \u </w:instrText>
      </w:r>
      <w:r w:rsidRPr="007F2358">
        <w:fldChar w:fldCharType="separate"/>
      </w:r>
      <w:hyperlink w:anchor="_Toc536443835" w:history="1">
        <w:r w:rsidRPr="007F2358">
          <w:rPr>
            <w:rStyle w:val="a7"/>
            <w:rFonts w:eastAsia="Times New Roman"/>
            <w:bCs/>
            <w:sz w:val="24"/>
            <w:szCs w:val="24"/>
            <w:lang w:eastAsia="ru-RU"/>
          </w:rPr>
          <w:t>1. Общие сведения об учреждении</w:t>
        </w:r>
        <w:r w:rsidRPr="007F2358">
          <w:rPr>
            <w:webHidden/>
          </w:rPr>
          <w:tab/>
        </w:r>
        <w:r w:rsidRPr="007F2358">
          <w:rPr>
            <w:webHidden/>
          </w:rPr>
          <w:fldChar w:fldCharType="begin"/>
        </w:r>
        <w:r w:rsidRPr="007F2358">
          <w:rPr>
            <w:webHidden/>
          </w:rPr>
          <w:instrText xml:space="preserve"> PAGEREF _Toc536443835 \h </w:instrText>
        </w:r>
        <w:r w:rsidRPr="007F2358">
          <w:rPr>
            <w:webHidden/>
          </w:rPr>
        </w:r>
        <w:r w:rsidRPr="007F2358">
          <w:rPr>
            <w:webHidden/>
          </w:rPr>
          <w:fldChar w:fldCharType="separate"/>
        </w:r>
        <w:r w:rsidR="006F7164">
          <w:rPr>
            <w:webHidden/>
          </w:rPr>
          <w:t>2</w:t>
        </w:r>
        <w:r w:rsidRPr="007F2358">
          <w:rPr>
            <w:webHidden/>
          </w:rPr>
          <w:fldChar w:fldCharType="end"/>
        </w:r>
      </w:hyperlink>
    </w:p>
    <w:p w:rsidR="007F2358" w:rsidRPr="007F2358" w:rsidRDefault="004237CA" w:rsidP="007F2358">
      <w:pPr>
        <w:pStyle w:val="11"/>
        <w:rPr>
          <w:rFonts w:eastAsiaTheme="minorEastAsia"/>
          <w:lang w:eastAsia="ru-RU"/>
        </w:rPr>
      </w:pPr>
      <w:hyperlink w:anchor="_Toc536443836" w:history="1">
        <w:r w:rsidR="007F2358" w:rsidRPr="007F2358">
          <w:rPr>
            <w:rStyle w:val="a7"/>
            <w:rFonts w:eastAsia="Times New Roman"/>
            <w:sz w:val="24"/>
            <w:szCs w:val="24"/>
            <w:lang w:eastAsia="ru-RU"/>
          </w:rPr>
          <w:t>2. События года</w:t>
        </w:r>
        <w:r w:rsidR="007F2358" w:rsidRPr="007F2358">
          <w:rPr>
            <w:webHidden/>
          </w:rPr>
          <w:tab/>
        </w:r>
        <w:r w:rsidR="007F2358" w:rsidRPr="007F2358">
          <w:rPr>
            <w:webHidden/>
          </w:rPr>
          <w:fldChar w:fldCharType="begin"/>
        </w:r>
        <w:r w:rsidR="007F2358" w:rsidRPr="007F2358">
          <w:rPr>
            <w:webHidden/>
          </w:rPr>
          <w:instrText xml:space="preserve"> PAGEREF _Toc536443836 \h </w:instrText>
        </w:r>
        <w:r w:rsidR="007F2358" w:rsidRPr="007F2358">
          <w:rPr>
            <w:webHidden/>
          </w:rPr>
        </w:r>
        <w:r w:rsidR="007F2358" w:rsidRPr="007F2358">
          <w:rPr>
            <w:webHidden/>
          </w:rPr>
          <w:fldChar w:fldCharType="separate"/>
        </w:r>
        <w:r w:rsidR="006F7164">
          <w:rPr>
            <w:webHidden/>
          </w:rPr>
          <w:t>2</w:t>
        </w:r>
        <w:r w:rsidR="007F2358" w:rsidRPr="007F2358">
          <w:rPr>
            <w:webHidden/>
          </w:rPr>
          <w:fldChar w:fldCharType="end"/>
        </w:r>
      </w:hyperlink>
    </w:p>
    <w:p w:rsidR="007F2358" w:rsidRPr="007F2358" w:rsidRDefault="004237CA" w:rsidP="007F2358">
      <w:pPr>
        <w:pStyle w:val="11"/>
        <w:rPr>
          <w:rFonts w:eastAsiaTheme="minorEastAsia"/>
          <w:lang w:eastAsia="ru-RU"/>
        </w:rPr>
      </w:pPr>
      <w:hyperlink w:anchor="_Toc536443839" w:history="1">
        <w:r w:rsidR="007F2358" w:rsidRPr="007F2358">
          <w:rPr>
            <w:rStyle w:val="a7"/>
            <w:rFonts w:eastAsia="Times New Roman"/>
            <w:sz w:val="24"/>
            <w:szCs w:val="24"/>
            <w:lang w:eastAsia="ru-RU"/>
          </w:rPr>
          <w:t>3. Библиотечная сеть</w:t>
        </w:r>
        <w:r w:rsidR="007F2358" w:rsidRPr="007F2358">
          <w:rPr>
            <w:webHidden/>
          </w:rPr>
          <w:tab/>
        </w:r>
        <w:r w:rsidR="007F2358" w:rsidRPr="007F2358">
          <w:rPr>
            <w:webHidden/>
          </w:rPr>
          <w:fldChar w:fldCharType="begin"/>
        </w:r>
        <w:r w:rsidR="007F2358" w:rsidRPr="007F2358">
          <w:rPr>
            <w:webHidden/>
          </w:rPr>
          <w:instrText xml:space="preserve"> PAGEREF _Toc536443839 \h </w:instrText>
        </w:r>
        <w:r w:rsidR="007F2358" w:rsidRPr="007F2358">
          <w:rPr>
            <w:webHidden/>
          </w:rPr>
        </w:r>
        <w:r w:rsidR="007F2358" w:rsidRPr="007F2358">
          <w:rPr>
            <w:webHidden/>
          </w:rPr>
          <w:fldChar w:fldCharType="separate"/>
        </w:r>
        <w:r w:rsidR="006F7164">
          <w:rPr>
            <w:webHidden/>
          </w:rPr>
          <w:t>3</w:t>
        </w:r>
        <w:r w:rsidR="007F2358" w:rsidRPr="007F2358">
          <w:rPr>
            <w:webHidden/>
          </w:rPr>
          <w:fldChar w:fldCharType="end"/>
        </w:r>
      </w:hyperlink>
    </w:p>
    <w:p w:rsidR="007F2358" w:rsidRPr="007F2358" w:rsidRDefault="004237CA" w:rsidP="007F2358">
      <w:pPr>
        <w:pStyle w:val="11"/>
        <w:rPr>
          <w:rFonts w:eastAsiaTheme="minorEastAsia"/>
          <w:lang w:eastAsia="ru-RU"/>
        </w:rPr>
      </w:pPr>
      <w:hyperlink w:anchor="_Toc536443894" w:history="1">
        <w:r w:rsidR="007F2358" w:rsidRPr="007F2358">
          <w:rPr>
            <w:rStyle w:val="a7"/>
            <w:rFonts w:eastAsia="Times New Roman"/>
            <w:spacing w:val="20"/>
            <w:sz w:val="24"/>
            <w:szCs w:val="24"/>
            <w:lang w:eastAsia="ru-RU"/>
          </w:rPr>
          <w:t xml:space="preserve">4. </w:t>
        </w:r>
        <w:r w:rsidR="007F2358" w:rsidRPr="007F2358">
          <w:rPr>
            <w:rStyle w:val="a7"/>
            <w:rFonts w:eastAsia="Times New Roman"/>
            <w:sz w:val="24"/>
            <w:szCs w:val="24"/>
            <w:lang w:eastAsia="ru-RU"/>
          </w:rPr>
          <w:t>Основные статистические показатели</w:t>
        </w:r>
        <w:r w:rsidR="007F2358" w:rsidRPr="007F2358">
          <w:rPr>
            <w:webHidden/>
          </w:rPr>
          <w:tab/>
        </w:r>
        <w:r w:rsidR="007F2358" w:rsidRPr="007F2358">
          <w:rPr>
            <w:webHidden/>
          </w:rPr>
          <w:fldChar w:fldCharType="begin"/>
        </w:r>
        <w:r w:rsidR="007F2358" w:rsidRPr="007F2358">
          <w:rPr>
            <w:webHidden/>
          </w:rPr>
          <w:instrText xml:space="preserve"> PAGEREF _Toc536443894 \h </w:instrText>
        </w:r>
        <w:r w:rsidR="007F2358" w:rsidRPr="007F2358">
          <w:rPr>
            <w:webHidden/>
          </w:rPr>
        </w:r>
        <w:r w:rsidR="007F2358" w:rsidRPr="007F2358">
          <w:rPr>
            <w:webHidden/>
          </w:rPr>
          <w:fldChar w:fldCharType="separate"/>
        </w:r>
        <w:r w:rsidR="006F7164">
          <w:rPr>
            <w:webHidden/>
          </w:rPr>
          <w:t>6</w:t>
        </w:r>
        <w:r w:rsidR="007F2358" w:rsidRPr="007F2358">
          <w:rPr>
            <w:webHidden/>
          </w:rPr>
          <w:fldChar w:fldCharType="end"/>
        </w:r>
      </w:hyperlink>
    </w:p>
    <w:p w:rsidR="007F2358" w:rsidRPr="007F2358" w:rsidRDefault="004237CA" w:rsidP="007F2358">
      <w:pPr>
        <w:pStyle w:val="11"/>
        <w:rPr>
          <w:rFonts w:eastAsiaTheme="minorEastAsia"/>
          <w:lang w:eastAsia="ru-RU"/>
        </w:rPr>
      </w:pPr>
      <w:hyperlink w:anchor="_Toc536443895" w:history="1">
        <w:r w:rsidR="007F2358" w:rsidRPr="007F2358">
          <w:rPr>
            <w:rStyle w:val="a7"/>
            <w:sz w:val="24"/>
            <w:szCs w:val="24"/>
          </w:rPr>
          <w:t>5. Библиотечные фонды: формирование, использование, сохранность</w:t>
        </w:r>
        <w:r w:rsidR="007F2358" w:rsidRPr="007F2358">
          <w:rPr>
            <w:webHidden/>
          </w:rPr>
          <w:tab/>
        </w:r>
        <w:r w:rsidR="007F2358" w:rsidRPr="007F2358">
          <w:rPr>
            <w:webHidden/>
          </w:rPr>
          <w:fldChar w:fldCharType="begin"/>
        </w:r>
        <w:r w:rsidR="007F2358" w:rsidRPr="007F2358">
          <w:rPr>
            <w:webHidden/>
          </w:rPr>
          <w:instrText xml:space="preserve"> PAGEREF _Toc536443895 \h </w:instrText>
        </w:r>
        <w:r w:rsidR="007F2358" w:rsidRPr="007F2358">
          <w:rPr>
            <w:webHidden/>
          </w:rPr>
        </w:r>
        <w:r w:rsidR="007F2358" w:rsidRPr="007F2358">
          <w:rPr>
            <w:webHidden/>
          </w:rPr>
          <w:fldChar w:fldCharType="separate"/>
        </w:r>
        <w:r w:rsidR="006F7164">
          <w:rPr>
            <w:webHidden/>
          </w:rPr>
          <w:t>11</w:t>
        </w:r>
        <w:r w:rsidR="007F2358" w:rsidRPr="007F2358">
          <w:rPr>
            <w:webHidden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896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5.1 Основные тенденции  в формировании и использовании библиотечных фондов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_Toc536443896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897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5.2 Обеспечение сохранности фондов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_Toc536443897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11"/>
        <w:jc w:val="left"/>
        <w:rPr>
          <w:rFonts w:eastAsiaTheme="minorEastAsia"/>
          <w:lang w:eastAsia="ru-RU"/>
        </w:rPr>
      </w:pPr>
      <w:hyperlink w:anchor="_Toc536443898" w:history="1">
        <w:r w:rsidR="007F2358" w:rsidRPr="007F2358">
          <w:rPr>
            <w:rStyle w:val="a7"/>
            <w:rFonts w:eastAsia="Times New Roman"/>
            <w:sz w:val="24"/>
            <w:szCs w:val="24"/>
            <w:lang w:eastAsia="ru-RU"/>
          </w:rPr>
          <w:t>6. Формирование электронных ресурсов и использование информационно-коммуникационных технологий (ИКТ)</w:t>
        </w:r>
        <w:r w:rsidR="007F2358" w:rsidRPr="007F2358">
          <w:rPr>
            <w:webHidden/>
          </w:rPr>
          <w:tab/>
        </w:r>
        <w:r w:rsidR="007F2358" w:rsidRPr="007F2358">
          <w:rPr>
            <w:webHidden/>
          </w:rPr>
          <w:fldChar w:fldCharType="begin"/>
        </w:r>
        <w:r w:rsidR="007F2358" w:rsidRPr="007F2358">
          <w:rPr>
            <w:webHidden/>
          </w:rPr>
          <w:instrText xml:space="preserve"> PAGEREF _Toc536443898 \h </w:instrText>
        </w:r>
        <w:r w:rsidR="007F2358" w:rsidRPr="007F2358">
          <w:rPr>
            <w:webHidden/>
          </w:rPr>
        </w:r>
        <w:r w:rsidR="007F2358" w:rsidRPr="007F2358">
          <w:rPr>
            <w:webHidden/>
          </w:rPr>
          <w:fldChar w:fldCharType="separate"/>
        </w:r>
        <w:r w:rsidR="006F7164">
          <w:rPr>
            <w:webHidden/>
          </w:rPr>
          <w:t>18</w:t>
        </w:r>
        <w:r w:rsidR="007F2358" w:rsidRPr="007F2358">
          <w:rPr>
            <w:webHidden/>
          </w:rPr>
          <w:fldChar w:fldCharType="end"/>
        </w:r>
      </w:hyperlink>
    </w:p>
    <w:p w:rsidR="007F2358" w:rsidRPr="007F2358" w:rsidRDefault="004237CA" w:rsidP="007F2358">
      <w:pPr>
        <w:pStyle w:val="11"/>
        <w:rPr>
          <w:rFonts w:eastAsiaTheme="minorEastAsia"/>
          <w:lang w:eastAsia="ru-RU"/>
        </w:rPr>
      </w:pPr>
      <w:hyperlink w:anchor="_Toc536443899" w:history="1">
        <w:r w:rsidR="007F2358" w:rsidRPr="007F2358">
          <w:rPr>
            <w:rStyle w:val="a7"/>
            <w:rFonts w:eastAsia="Times New Roman"/>
            <w:sz w:val="24"/>
            <w:szCs w:val="24"/>
            <w:lang w:eastAsia="ru-RU"/>
          </w:rPr>
          <w:t>7. Организация и содержание библиотечного обслуживания</w:t>
        </w:r>
        <w:r w:rsidR="007F2358" w:rsidRPr="007F2358">
          <w:rPr>
            <w:webHidden/>
          </w:rPr>
          <w:tab/>
        </w:r>
        <w:r w:rsidR="007F2358" w:rsidRPr="007F2358">
          <w:rPr>
            <w:webHidden/>
          </w:rPr>
          <w:fldChar w:fldCharType="begin"/>
        </w:r>
        <w:r w:rsidR="007F2358" w:rsidRPr="007F2358">
          <w:rPr>
            <w:webHidden/>
          </w:rPr>
          <w:instrText xml:space="preserve"> PAGEREF _Toc536443899 \h </w:instrText>
        </w:r>
        <w:r w:rsidR="007F2358" w:rsidRPr="007F2358">
          <w:rPr>
            <w:webHidden/>
          </w:rPr>
        </w:r>
        <w:r w:rsidR="007F2358" w:rsidRPr="007F2358">
          <w:rPr>
            <w:webHidden/>
          </w:rPr>
          <w:fldChar w:fldCharType="separate"/>
        </w:r>
        <w:r w:rsidR="006F7164">
          <w:rPr>
            <w:webHidden/>
          </w:rPr>
          <w:t>22</w:t>
        </w:r>
        <w:r w:rsidR="007F2358" w:rsidRPr="007F2358">
          <w:rPr>
            <w:webHidden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00" w:history="1">
        <w:r w:rsidR="007F2358" w:rsidRPr="007F2358">
          <w:rPr>
            <w:rStyle w:val="a7"/>
            <w:rFonts w:ascii="Times New Roman" w:eastAsia="Times New Roman" w:hAnsi="Times New Roman" w:cs="Times New Roman"/>
            <w:noProof/>
            <w:sz w:val="24"/>
            <w:szCs w:val="24"/>
          </w:rPr>
          <w:t>7.1  Общая характеристика основных направлений библиотечного обслуживания населения муниципального образования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_Toc536443900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01" w:history="1">
        <w:r w:rsidR="007F2358" w:rsidRPr="007F2358">
          <w:rPr>
            <w:rStyle w:val="a7"/>
            <w:rFonts w:ascii="Times New Roman" w:eastAsia="Times New Roman" w:hAnsi="Times New Roman" w:cs="Times New Roman"/>
            <w:noProof/>
            <w:sz w:val="24"/>
            <w:szCs w:val="24"/>
          </w:rPr>
          <w:t>7.2 Программно-проектная деятельность библиотек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_Toc536443901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02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7.3 Культурно-просветительская деятельность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_Toc536443902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03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7.4  Продвижение книги и чтения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_Toc536443903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04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7.5 Работа читательских клубов при библиотеках ЦБС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_Toc536443904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05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7.6 Обслуживание удаленных пользователей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_Toc536443905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06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7.7 Внестационарные формы обслуживания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_Toc536443906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07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7.8 Библиотечное обслуживание детей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_Toc536443907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08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7.9 Библиотечное обслуживание людей с ограниченными возможностями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_Toc536443908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09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7.10 Продвижение библиотек и библиотечных услуг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_Toc536443909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10" w:history="1">
        <w:r w:rsidR="007F2358" w:rsidRPr="007F2358">
          <w:rPr>
            <w:rStyle w:val="a7"/>
            <w:rFonts w:ascii="Times New Roman" w:eastAsia="Times New Roman" w:hAnsi="Times New Roman" w:cs="Times New Roman"/>
            <w:noProof/>
            <w:sz w:val="24"/>
            <w:szCs w:val="24"/>
          </w:rPr>
          <w:t>7.11 Платные услуги и сервисы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_Toc536443910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11" w:history="1">
        <w:r w:rsidR="007F2358" w:rsidRPr="007F2358">
          <w:rPr>
            <w:rStyle w:val="a7"/>
            <w:rFonts w:ascii="Times New Roman" w:eastAsia="Times New Roman" w:hAnsi="Times New Roman" w:cs="Times New Roman"/>
            <w:noProof/>
            <w:sz w:val="24"/>
            <w:szCs w:val="24"/>
          </w:rPr>
          <w:t>7.12 Характеристика читательской аудитории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_Toc536443911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12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7.13 Изучение интересов пользователей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_Toc536443912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13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7.14  Наиболее значимые мероприятия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_Toc536443913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14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7.15 Работа с социально-незащищенными группами населения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_Toc536443914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36443915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7.16 Характеристика форм и методов предоставления населению информации о продуктах и услугах библиотек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_Toc536443915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11"/>
        <w:jc w:val="left"/>
        <w:rPr>
          <w:rFonts w:eastAsiaTheme="minorEastAsia"/>
          <w:lang w:eastAsia="ru-RU"/>
        </w:rPr>
      </w:pPr>
      <w:hyperlink w:anchor="_Toc536443916" w:history="1">
        <w:r w:rsidR="007F2358" w:rsidRPr="007F2358">
          <w:rPr>
            <w:rStyle w:val="a7"/>
            <w:rFonts w:eastAsia="Times New Roman"/>
            <w:sz w:val="24"/>
            <w:szCs w:val="24"/>
            <w:lang w:eastAsia="ru-RU"/>
          </w:rPr>
          <w:t>8. Справочно-библиографическое, информационное и социально-правовое обслуживание пользователей</w:t>
        </w:r>
        <w:r w:rsidR="007F2358" w:rsidRPr="007F2358">
          <w:rPr>
            <w:webHidden/>
          </w:rPr>
          <w:tab/>
        </w:r>
        <w:r w:rsidR="007F2358" w:rsidRPr="007F2358">
          <w:rPr>
            <w:webHidden/>
          </w:rPr>
          <w:fldChar w:fldCharType="begin"/>
        </w:r>
        <w:r w:rsidR="007F2358" w:rsidRPr="007F2358">
          <w:rPr>
            <w:webHidden/>
          </w:rPr>
          <w:instrText xml:space="preserve"> PAGEREF _Toc536443916 \h </w:instrText>
        </w:r>
        <w:r w:rsidR="007F2358" w:rsidRPr="007F2358">
          <w:rPr>
            <w:webHidden/>
          </w:rPr>
        </w:r>
        <w:r w:rsidR="007F2358" w:rsidRPr="007F2358">
          <w:rPr>
            <w:webHidden/>
          </w:rPr>
          <w:fldChar w:fldCharType="separate"/>
        </w:r>
        <w:r w:rsidR="006F7164">
          <w:rPr>
            <w:webHidden/>
          </w:rPr>
          <w:t>44</w:t>
        </w:r>
        <w:r w:rsidR="007F2358" w:rsidRPr="007F2358">
          <w:rPr>
            <w:webHidden/>
          </w:rPr>
          <w:fldChar w:fldCharType="end"/>
        </w:r>
      </w:hyperlink>
    </w:p>
    <w:p w:rsidR="007F2358" w:rsidRPr="007F2358" w:rsidRDefault="004237CA" w:rsidP="007F2358">
      <w:pPr>
        <w:pStyle w:val="11"/>
        <w:rPr>
          <w:rFonts w:eastAsiaTheme="minorEastAsia"/>
          <w:lang w:eastAsia="ru-RU"/>
        </w:rPr>
      </w:pPr>
      <w:hyperlink w:anchor="_Toc536443917" w:history="1">
        <w:r w:rsidR="007F2358" w:rsidRPr="007F2358">
          <w:rPr>
            <w:rStyle w:val="a7"/>
            <w:rFonts w:eastAsia="Times New Roman"/>
            <w:sz w:val="24"/>
            <w:szCs w:val="24"/>
            <w:lang w:eastAsia="ru-RU"/>
          </w:rPr>
          <w:t>9. Краеведческая деятельность библиотек</w:t>
        </w:r>
        <w:r w:rsidR="007F2358" w:rsidRPr="007F2358">
          <w:rPr>
            <w:webHidden/>
          </w:rPr>
          <w:tab/>
        </w:r>
        <w:r w:rsidR="007F2358" w:rsidRPr="007F2358">
          <w:rPr>
            <w:webHidden/>
          </w:rPr>
          <w:fldChar w:fldCharType="begin"/>
        </w:r>
        <w:r w:rsidR="007F2358" w:rsidRPr="007F2358">
          <w:rPr>
            <w:webHidden/>
          </w:rPr>
          <w:instrText xml:space="preserve"> PAGEREF _Toc536443917 \h </w:instrText>
        </w:r>
        <w:r w:rsidR="007F2358" w:rsidRPr="007F2358">
          <w:rPr>
            <w:webHidden/>
          </w:rPr>
        </w:r>
        <w:r w:rsidR="007F2358" w:rsidRPr="007F2358">
          <w:rPr>
            <w:webHidden/>
          </w:rPr>
          <w:fldChar w:fldCharType="separate"/>
        </w:r>
        <w:r w:rsidR="006F7164">
          <w:rPr>
            <w:webHidden/>
          </w:rPr>
          <w:t>48</w:t>
        </w:r>
        <w:r w:rsidR="007F2358" w:rsidRPr="007F2358">
          <w:rPr>
            <w:webHidden/>
          </w:rPr>
          <w:fldChar w:fldCharType="end"/>
        </w:r>
      </w:hyperlink>
    </w:p>
    <w:p w:rsidR="007F2358" w:rsidRPr="007F2358" w:rsidRDefault="004237CA" w:rsidP="007F2358">
      <w:pPr>
        <w:pStyle w:val="22"/>
        <w:tabs>
          <w:tab w:val="right" w:leader="dot" w:pos="9628"/>
        </w:tabs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  <w:hyperlink w:anchor="_Toc536443918" w:history="1">
        <w:r w:rsidR="007F2358" w:rsidRPr="007F2358">
          <w:rPr>
            <w:rStyle w:val="a7"/>
            <w:rFonts w:ascii="Times New Roman" w:hAnsi="Times New Roman" w:cs="Times New Roman"/>
            <w:noProof/>
            <w:sz w:val="24"/>
            <w:szCs w:val="24"/>
          </w:rPr>
          <w:t>10. Организационно-методическая деятельность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_Toc536443918 \h </w:instrTex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F7164"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="007F2358" w:rsidRPr="007F235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F2358" w:rsidRPr="007F2358" w:rsidRDefault="004237CA" w:rsidP="007F2358">
      <w:pPr>
        <w:pStyle w:val="11"/>
        <w:rPr>
          <w:rFonts w:eastAsiaTheme="minorEastAsia"/>
          <w:lang w:eastAsia="ru-RU"/>
        </w:rPr>
      </w:pPr>
      <w:hyperlink w:anchor="_Toc536443919" w:history="1">
        <w:r w:rsidR="007F2358" w:rsidRPr="007F2358">
          <w:rPr>
            <w:rStyle w:val="a7"/>
            <w:rFonts w:eastAsia="Times New Roman"/>
            <w:sz w:val="24"/>
            <w:szCs w:val="24"/>
            <w:lang w:eastAsia="ru-RU"/>
          </w:rPr>
          <w:t>11. Библиотечные кадры</w:t>
        </w:r>
        <w:r w:rsidR="007F2358" w:rsidRPr="007F2358">
          <w:rPr>
            <w:webHidden/>
          </w:rPr>
          <w:tab/>
        </w:r>
        <w:r w:rsidR="007F2358" w:rsidRPr="007F2358">
          <w:rPr>
            <w:webHidden/>
          </w:rPr>
          <w:fldChar w:fldCharType="begin"/>
        </w:r>
        <w:r w:rsidR="007F2358" w:rsidRPr="007F2358">
          <w:rPr>
            <w:webHidden/>
          </w:rPr>
          <w:instrText xml:space="preserve"> PAGEREF _Toc536443919 \h </w:instrText>
        </w:r>
        <w:r w:rsidR="007F2358" w:rsidRPr="007F2358">
          <w:rPr>
            <w:webHidden/>
          </w:rPr>
        </w:r>
        <w:r w:rsidR="007F2358" w:rsidRPr="007F2358">
          <w:rPr>
            <w:webHidden/>
          </w:rPr>
          <w:fldChar w:fldCharType="separate"/>
        </w:r>
        <w:r w:rsidR="006F7164">
          <w:rPr>
            <w:webHidden/>
          </w:rPr>
          <w:t>63</w:t>
        </w:r>
        <w:r w:rsidR="007F2358" w:rsidRPr="007F2358">
          <w:rPr>
            <w:webHidden/>
          </w:rPr>
          <w:fldChar w:fldCharType="end"/>
        </w:r>
      </w:hyperlink>
    </w:p>
    <w:p w:rsidR="007F2358" w:rsidRPr="007F2358" w:rsidRDefault="004237CA" w:rsidP="007F2358">
      <w:pPr>
        <w:pStyle w:val="11"/>
        <w:rPr>
          <w:rFonts w:eastAsiaTheme="minorEastAsia"/>
          <w:lang w:eastAsia="ru-RU"/>
        </w:rPr>
      </w:pPr>
      <w:hyperlink w:anchor="_Toc536443920" w:history="1">
        <w:r w:rsidR="007F2358" w:rsidRPr="007F2358">
          <w:rPr>
            <w:rStyle w:val="a7"/>
            <w:rFonts w:eastAsia="Times New Roman"/>
            <w:sz w:val="24"/>
            <w:szCs w:val="24"/>
            <w:lang w:eastAsia="ru-RU"/>
          </w:rPr>
          <w:t>12. Материально-технические ресурсы библиотек</w:t>
        </w:r>
        <w:r w:rsidR="007F2358" w:rsidRPr="007F2358">
          <w:rPr>
            <w:webHidden/>
          </w:rPr>
          <w:tab/>
        </w:r>
        <w:r w:rsidR="007F2358" w:rsidRPr="007F2358">
          <w:rPr>
            <w:webHidden/>
          </w:rPr>
          <w:fldChar w:fldCharType="begin"/>
        </w:r>
        <w:r w:rsidR="007F2358" w:rsidRPr="007F2358">
          <w:rPr>
            <w:webHidden/>
          </w:rPr>
          <w:instrText xml:space="preserve"> PAGEREF _Toc536443920 \h </w:instrText>
        </w:r>
        <w:r w:rsidR="007F2358" w:rsidRPr="007F2358">
          <w:rPr>
            <w:webHidden/>
          </w:rPr>
        </w:r>
        <w:r w:rsidR="007F2358" w:rsidRPr="007F2358">
          <w:rPr>
            <w:webHidden/>
          </w:rPr>
          <w:fldChar w:fldCharType="separate"/>
        </w:r>
        <w:r w:rsidR="006F7164">
          <w:rPr>
            <w:webHidden/>
          </w:rPr>
          <w:t>65</w:t>
        </w:r>
        <w:r w:rsidR="007F2358" w:rsidRPr="007F2358">
          <w:rPr>
            <w:webHidden/>
          </w:rPr>
          <w:fldChar w:fldCharType="end"/>
        </w:r>
      </w:hyperlink>
    </w:p>
    <w:p w:rsidR="007F2358" w:rsidRPr="007F2358" w:rsidRDefault="004237CA" w:rsidP="007F2358">
      <w:pPr>
        <w:pStyle w:val="11"/>
        <w:rPr>
          <w:rFonts w:eastAsiaTheme="minorEastAsia"/>
          <w:lang w:eastAsia="ru-RU"/>
        </w:rPr>
      </w:pPr>
      <w:hyperlink w:anchor="_Toc536443921" w:history="1">
        <w:r w:rsidR="007F2358" w:rsidRPr="007F2358">
          <w:rPr>
            <w:rStyle w:val="a7"/>
            <w:rFonts w:eastAsia="Times New Roman"/>
            <w:sz w:val="24"/>
            <w:szCs w:val="24"/>
            <w:lang w:eastAsia="ru-RU"/>
          </w:rPr>
          <w:t>13. Основные итоги года</w:t>
        </w:r>
        <w:r w:rsidR="007F2358" w:rsidRPr="007F2358">
          <w:rPr>
            <w:webHidden/>
          </w:rPr>
          <w:tab/>
        </w:r>
        <w:r w:rsidR="007F2358" w:rsidRPr="007F2358">
          <w:rPr>
            <w:webHidden/>
          </w:rPr>
          <w:fldChar w:fldCharType="begin"/>
        </w:r>
        <w:r w:rsidR="007F2358" w:rsidRPr="007F2358">
          <w:rPr>
            <w:webHidden/>
          </w:rPr>
          <w:instrText xml:space="preserve"> PAGEREF _Toc536443921 \h </w:instrText>
        </w:r>
        <w:r w:rsidR="007F2358" w:rsidRPr="007F2358">
          <w:rPr>
            <w:webHidden/>
          </w:rPr>
        </w:r>
        <w:r w:rsidR="007F2358" w:rsidRPr="007F2358">
          <w:rPr>
            <w:webHidden/>
          </w:rPr>
          <w:fldChar w:fldCharType="separate"/>
        </w:r>
        <w:r w:rsidR="006F7164">
          <w:rPr>
            <w:webHidden/>
          </w:rPr>
          <w:t>68</w:t>
        </w:r>
        <w:r w:rsidR="007F2358" w:rsidRPr="007F2358">
          <w:rPr>
            <w:webHidden/>
          </w:rPr>
          <w:fldChar w:fldCharType="end"/>
        </w:r>
      </w:hyperlink>
    </w:p>
    <w:p w:rsidR="00DD0AD9" w:rsidRPr="00DC34F4" w:rsidRDefault="007F2358" w:rsidP="007F2358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358">
        <w:rPr>
          <w:rFonts w:ascii="Times New Roman" w:hAnsi="Times New Roman" w:cs="Times New Roman"/>
          <w:sz w:val="24"/>
          <w:szCs w:val="24"/>
        </w:rPr>
        <w:fldChar w:fldCharType="end"/>
      </w:r>
    </w:p>
    <w:p w:rsidR="00DD0AD9" w:rsidRPr="00DC34F4" w:rsidRDefault="00DD0AD9" w:rsidP="00DC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D9" w:rsidRPr="00DC34F4" w:rsidRDefault="00DD0AD9" w:rsidP="00DC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D9" w:rsidRPr="00DC34F4" w:rsidRDefault="00DD0AD9" w:rsidP="00DC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D9" w:rsidRPr="00DC34F4" w:rsidRDefault="00DD0AD9" w:rsidP="00DC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055" w:rsidRPr="00DC34F4" w:rsidRDefault="00F55055" w:rsidP="00DC34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</w:pPr>
    </w:p>
    <w:p w:rsidR="00F55055" w:rsidRPr="00DC34F4" w:rsidRDefault="00F55055" w:rsidP="00DC34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</w:pPr>
    </w:p>
    <w:p w:rsidR="00F55055" w:rsidRPr="00DC34F4" w:rsidRDefault="00F55055" w:rsidP="00DC34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</w:pPr>
    </w:p>
    <w:p w:rsidR="00F55055" w:rsidRPr="00DC34F4" w:rsidRDefault="00F55055" w:rsidP="00DC34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</w:pPr>
    </w:p>
    <w:p w:rsidR="00F55055" w:rsidRPr="00DC34F4" w:rsidRDefault="00F55055" w:rsidP="00DC34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</w:pPr>
    </w:p>
    <w:p w:rsidR="00F55055" w:rsidRPr="00DC34F4" w:rsidRDefault="00F55055" w:rsidP="00DC34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</w:pPr>
    </w:p>
    <w:p w:rsidR="00F55055" w:rsidRPr="00DC34F4" w:rsidRDefault="00F55055" w:rsidP="00DC34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</w:pPr>
    </w:p>
    <w:p w:rsidR="00F55055" w:rsidRPr="00DC34F4" w:rsidRDefault="00F55055" w:rsidP="00DC34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</w:pPr>
    </w:p>
    <w:p w:rsidR="00F55055" w:rsidRPr="00DC34F4" w:rsidRDefault="00F55055" w:rsidP="00DC34F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  <w:lang w:eastAsia="ru-RU"/>
        </w:rPr>
      </w:pPr>
    </w:p>
    <w:p w:rsidR="00DD0AD9" w:rsidRPr="00DC34F4" w:rsidRDefault="00F55055" w:rsidP="001C5ED2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536443835"/>
      <w:r w:rsidRPr="00DC3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DD0AD9" w:rsidRPr="00DC3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учреждении</w:t>
      </w:r>
      <w:bookmarkEnd w:id="0"/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DD0AD9" w:rsidRPr="00DC34F4" w:rsidTr="00DD0AD9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Название учреждения (в соответствии с Уставом): </w:t>
            </w:r>
          </w:p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полное  </w:t>
            </w:r>
          </w:p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сокращенное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Муниципальное бюджетное учреждение культуры «Центральная библиотечная система» Находкинского городского округа</w:t>
            </w:r>
          </w:p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МБУК «ЦБС» НГО</w:t>
            </w:r>
          </w:p>
        </w:tc>
      </w:tr>
      <w:tr w:rsidR="00DD0AD9" w:rsidRPr="00DC34F4" w:rsidTr="00DD0AD9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Почтовый адрес с индексом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692909, Приморский край, ул. Сенявина, 13.</w:t>
            </w:r>
          </w:p>
        </w:tc>
      </w:tr>
      <w:tr w:rsidR="00DD0AD9" w:rsidRPr="00DC34F4" w:rsidTr="00DD0AD9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Сайт учреждения </w:t>
            </w:r>
            <w:r w:rsidRPr="00DC34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(при наличии), 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если нет, то страница с информацией об учреждении на другом официальном </w:t>
            </w:r>
            <w:proofErr w:type="spellStart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интернет-ресурсе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муниципального образования) </w:t>
            </w:r>
            <w:proofErr w:type="gramEnd"/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www.nakhodka-lib</w:t>
            </w:r>
          </w:p>
        </w:tc>
      </w:tr>
      <w:tr w:rsidR="00DD0AD9" w:rsidRPr="00DC34F4" w:rsidTr="00DD0AD9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Электронная почта учреждения (e-</w:t>
            </w:r>
            <w:proofErr w:type="spellStart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mail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nakhodka.lib@mail.ru</w:t>
            </w:r>
          </w:p>
        </w:tc>
      </w:tr>
      <w:tr w:rsidR="00DD0AD9" w:rsidRPr="00DC34F4" w:rsidTr="00DD0AD9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Руководитель учреждения (ФИО, тел. с кодом, факс, e-</w:t>
            </w:r>
            <w:proofErr w:type="spellStart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mail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Подкорытова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Рита Ивановна</w:t>
            </w:r>
          </w:p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(423)662-42-31</w:t>
            </w:r>
          </w:p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nakhodka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lib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@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mail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proofErr w:type="spellStart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DD0AD9" w:rsidRPr="00DC34F4" w:rsidTr="00DD0AD9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Руководитель органа культуры муниципального образования (ФИО, наименование должности, тел. с кодом, факс)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Ольшевская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Татьяна Васильевна, начальник управления культуры администрации Находкинского городского округа</w:t>
            </w:r>
          </w:p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(423)669-21-13</w:t>
            </w:r>
          </w:p>
        </w:tc>
      </w:tr>
    </w:tbl>
    <w:p w:rsidR="00F55055" w:rsidRPr="00DC34F4" w:rsidRDefault="00F55055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</w:p>
    <w:p w:rsidR="00DD0AD9" w:rsidRPr="00DC34F4" w:rsidRDefault="00DD0AD9" w:rsidP="007F7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536443836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События года</w:t>
      </w:r>
      <w:bookmarkEnd w:id="1"/>
    </w:p>
    <w:p w:rsidR="009B3B28" w:rsidRPr="00DC34F4" w:rsidRDefault="009B3B28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Pr="00DC34F4" w:rsidRDefault="009B3B28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2.1</w:t>
      </w:r>
      <w:r w:rsidR="00DD0AD9" w:rsidRPr="00DC34F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DD0AD9"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Главные события библиотечной жизни муниципального образования. Основные достижения</w:t>
      </w:r>
    </w:p>
    <w:p w:rsidR="00DD0AD9" w:rsidRPr="00DC34F4" w:rsidRDefault="00DD0AD9" w:rsidP="00DC3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событиями и основными достижениями муниципального бюджетного учреждения культуры «Центральная библиотечная система» Находкинского городского округа (далее – Учреждение) в 2018 году стали:</w:t>
      </w:r>
    </w:p>
    <w:p w:rsidR="00C35513" w:rsidRPr="00DC34F4" w:rsidRDefault="00C35513" w:rsidP="00DC34F4">
      <w:pPr>
        <w:numPr>
          <w:ilvl w:val="0"/>
          <w:numId w:val="4"/>
        </w:numPr>
        <w:suppressLineNumbers/>
        <w:tabs>
          <w:tab w:val="left" w:pos="709"/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выполнение показателей муниципального задания на 2018 год в полном объеме; </w:t>
      </w:r>
    </w:p>
    <w:p w:rsidR="00C35513" w:rsidRPr="00DC34F4" w:rsidRDefault="00C35513" w:rsidP="00DC34F4">
      <w:pPr>
        <w:numPr>
          <w:ilvl w:val="0"/>
          <w:numId w:val="4"/>
        </w:numPr>
        <w:suppressLineNumbers/>
        <w:tabs>
          <w:tab w:val="left" w:pos="709"/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обновление материально-технической базы на 20% по отношению к предыдущему отчетному периоду;</w:t>
      </w:r>
    </w:p>
    <w:p w:rsidR="00C35513" w:rsidRPr="00DC34F4" w:rsidRDefault="00C35513" w:rsidP="00DC34F4">
      <w:pPr>
        <w:numPr>
          <w:ilvl w:val="0"/>
          <w:numId w:val="4"/>
        </w:numPr>
        <w:suppressLineNumbers/>
        <w:tabs>
          <w:tab w:val="left" w:pos="709"/>
          <w:tab w:val="left" w:pos="993"/>
        </w:tabs>
        <w:suppressAutoHyphens/>
        <w:snapToGri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портфеля проектов, направленных на привлечение новых пользователей и повышение имиджа библиотек города;</w:t>
      </w:r>
    </w:p>
    <w:p w:rsidR="00C35513" w:rsidRPr="00DC34F4" w:rsidRDefault="00C35513" w:rsidP="00DC34F4">
      <w:pPr>
        <w:numPr>
          <w:ilvl w:val="0"/>
          <w:numId w:val="4"/>
        </w:numPr>
        <w:suppressLineNumbers/>
        <w:tabs>
          <w:tab w:val="left" w:pos="709"/>
          <w:tab w:val="left" w:pos="993"/>
        </w:tabs>
        <w:suppressAutoHyphens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участие и призовые места в конкурсах: </w:t>
      </w:r>
    </w:p>
    <w:p w:rsidR="00C35513" w:rsidRPr="00DC34F4" w:rsidRDefault="00C35513" w:rsidP="00DC3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всероссийский конкурс «Лучшая визитная карточка библиотеки» - приняли участие  7 муниципальных  библиотек (размещение  визитных карточек на сайте Российской государственной детской библиотеки;</w:t>
      </w:r>
      <w:r w:rsidRPr="00DC34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35513" w:rsidRPr="00DC34F4" w:rsidRDefault="00C35513" w:rsidP="00DC34F4">
      <w:pPr>
        <w:suppressLineNumbers/>
        <w:tabs>
          <w:tab w:val="left" w:pos="709"/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краевой конкурс «Библиотечная аналитика Приморского края» -  д</w:t>
      </w:r>
      <w:r w:rsidRPr="00DC34F4">
        <w:rPr>
          <w:rFonts w:ascii="Times New Roman" w:eastAsia="Calibri" w:hAnsi="Times New Roman" w:cs="Times New Roman"/>
          <w:sz w:val="24"/>
          <w:szCs w:val="24"/>
        </w:rPr>
        <w:t>иплом 2 степени;</w:t>
      </w:r>
    </w:p>
    <w:p w:rsidR="00C35513" w:rsidRPr="00DC34F4" w:rsidRDefault="00C35513" w:rsidP="00DC3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краевой смотр-конкурс муниципальных библиотек  «Библиотека года -2018»</w:t>
      </w:r>
      <w:r w:rsidRPr="00DC34F4">
        <w:rPr>
          <w:rFonts w:ascii="Times New Roman" w:eastAsia="Calibri" w:hAnsi="Times New Roman" w:cs="Times New Roman"/>
          <w:sz w:val="24"/>
          <w:szCs w:val="24"/>
        </w:rPr>
        <w:t>: Библиотека №4 получила диплом победителя в номинации «Лучшая городская библиотека»;  Городская библиотека музей  получила  диплом  2 степени в номинации «Вглядеться в прошлое, чтобы увидеть будущее».</w:t>
      </w:r>
    </w:p>
    <w:p w:rsidR="00C35513" w:rsidRPr="00DC34F4" w:rsidRDefault="00C35513" w:rsidP="00DC3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конкурс  публикаций «Народное слово» Приморского краевого центра народных культур - 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и 3 место в номинации «Праздник»  (Детская библиотека №15 и Центральная </w:t>
      </w:r>
      <w:proofErr w:type="gramStart"/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</w:t>
      </w:r>
      <w:proofErr w:type="gramEnd"/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юношеская библиотека).</w:t>
      </w: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Pr="00DC34F4" w:rsidRDefault="00DD0AD9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Федеральные, региональные и муниципальные нормативно-правовые акты, оказавшие влияние и определившие деятельность муниципальных библиотек в анализируемом году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явились:</w:t>
      </w:r>
    </w:p>
    <w:p w:rsidR="0052016B" w:rsidRPr="00DC34F4" w:rsidRDefault="0052016B" w:rsidP="00DC34F4">
      <w:pPr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Концепция библиотечного обслуживания детей в России на 2014-2020 годы.</w:t>
      </w:r>
    </w:p>
    <w:p w:rsidR="0052016B" w:rsidRPr="00DC34F4" w:rsidRDefault="0052016B" w:rsidP="00DC34F4">
      <w:pPr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 Правительства РФ «Об утверждении Концепции программы поддержки детского и юношеского чтения» № 1155-р от 03.06.2017 года;</w:t>
      </w:r>
    </w:p>
    <w:p w:rsidR="0052016B" w:rsidRPr="00DC34F4" w:rsidRDefault="0052016B" w:rsidP="00DC34F4">
      <w:pPr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«Об объявлении в Российской Федерации Десятилетия детства» № 240 от 29.05.2017 года;</w:t>
      </w:r>
    </w:p>
    <w:p w:rsidR="0052016B" w:rsidRPr="00DC34F4" w:rsidRDefault="0052016B" w:rsidP="00DC34F4">
      <w:pPr>
        <w:numPr>
          <w:ilvl w:val="0"/>
          <w:numId w:val="23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Toc536443687"/>
      <w:bookmarkStart w:id="3" w:name="_Toc536443837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DC34F4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культуры в Находкинском городском округе» на 201</w:t>
      </w:r>
      <w:r w:rsidR="0034768A" w:rsidRPr="00DC34F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C34F4">
        <w:rPr>
          <w:rFonts w:ascii="Times New Roman" w:eastAsia="Calibri" w:hAnsi="Times New Roman" w:cs="Times New Roman"/>
          <w:sz w:val="24"/>
          <w:szCs w:val="24"/>
          <w:lang w:eastAsia="ru-RU"/>
        </w:rPr>
        <w:t>-20</w:t>
      </w:r>
      <w:r w:rsidR="0034768A" w:rsidRPr="00DC34F4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DC3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годы;</w:t>
      </w:r>
      <w:bookmarkEnd w:id="2"/>
      <w:bookmarkEnd w:id="3"/>
    </w:p>
    <w:p w:rsidR="0052016B" w:rsidRPr="00DC34F4" w:rsidRDefault="0052016B" w:rsidP="00DC34F4">
      <w:pPr>
        <w:numPr>
          <w:ilvl w:val="0"/>
          <w:numId w:val="23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Toc536443688"/>
      <w:bookmarkStart w:id="5" w:name="_Toc536443838"/>
      <w:r w:rsidRPr="00DC34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</w:t>
      </w:r>
      <w:r w:rsidRPr="00DC34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</w:t>
      </w:r>
      <w:r w:rsidRPr="00DC34F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DC34F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Формирование доступной среды жизнедеятельности для инвалидов и других маломобильных групп населения 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Находкинского городского округа </w:t>
      </w:r>
      <w:r w:rsidRPr="00DC34F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 201</w:t>
      </w:r>
      <w:r w:rsidR="0034768A" w:rsidRPr="00DC34F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8</w:t>
      </w:r>
      <w:r w:rsidRPr="00DC34F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-20</w:t>
      </w:r>
      <w:r w:rsidR="0034768A" w:rsidRPr="00DC34F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20</w:t>
      </w:r>
      <w:r w:rsidRPr="00DC34F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годы»);</w:t>
      </w:r>
      <w:bookmarkEnd w:id="4"/>
      <w:bookmarkEnd w:id="5"/>
    </w:p>
    <w:p w:rsidR="0052016B" w:rsidRPr="007842A2" w:rsidRDefault="0052016B" w:rsidP="00DC34F4">
      <w:pPr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</w:t>
      </w:r>
      <w:r w:rsidR="00C35513" w:rsidRPr="007842A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МБУК «ЦБС» НГО на 2018 год</w:t>
      </w:r>
      <w:r w:rsidR="007842A2" w:rsidRPr="00784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2019-2020 </w:t>
      </w:r>
      <w:r w:rsidR="00784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7842A2" w:rsidRPr="007842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AD9" w:rsidRPr="00DC34F4" w:rsidRDefault="00DD0AD9" w:rsidP="00DC34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DC34F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2.3</w:t>
      </w:r>
      <w:r w:rsidRPr="00DC34F4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Важные управленческие решения, принятые в анализируемом  году</w:t>
      </w:r>
    </w:p>
    <w:p w:rsidR="009F6056" w:rsidRPr="00DC34F4" w:rsidRDefault="009F6056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качества библиотечных сервисов и повышения посещаемости библиотек</w:t>
      </w:r>
      <w:r w:rsidR="00B05F79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2018-2023 годов организовать  многофункциональные открытые пространства, спроектированные по новым принципам и учитывающие изменившуюся библиотечную технологию и функциональность. В отчетном периоде подготовлена проектно- сметная документация на библиотечные комплексы «Семья» и «Зеленый мир». </w:t>
      </w:r>
    </w:p>
    <w:p w:rsidR="00B46EA2" w:rsidRPr="00DC34F4" w:rsidRDefault="00B46EA2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DD0AD9" w:rsidP="007F7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Toc536443839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Библиотечная сеть</w:t>
      </w:r>
      <w:bookmarkEnd w:id="6"/>
    </w:p>
    <w:p w:rsidR="00DD0AD9" w:rsidRPr="00DC34F4" w:rsidRDefault="00DD0AD9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A3607E" w:rsidRPr="00D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библиотечной сети на основе форм государственной статистической отчетности 6-НК и 7-НК </w:t>
      </w:r>
    </w:p>
    <w:tbl>
      <w:tblPr>
        <w:tblW w:w="9639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8"/>
        <w:gridCol w:w="1421"/>
        <w:gridCol w:w="1136"/>
        <w:gridCol w:w="1494"/>
      </w:tblGrid>
      <w:tr w:rsidR="00DD0AD9" w:rsidRPr="00DC34F4" w:rsidTr="00A3607E">
        <w:trPr>
          <w:trHeight w:val="283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" w:name="_Toc536443690"/>
            <w:bookmarkStart w:id="8" w:name="_Toc536443840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библиотек</w:t>
            </w:r>
            <w:bookmarkEnd w:id="7"/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" w:name="_Toc536443691"/>
            <w:bookmarkStart w:id="10" w:name="_Toc536443841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1440C5"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bookmarkEnd w:id="9"/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1" w:name="_Toc536443692"/>
            <w:bookmarkStart w:id="12" w:name="_Toc536443842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1440C5"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bookmarkEnd w:id="11"/>
            <w:bookmarkEnd w:id="12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3" w:name="_Toc536443693"/>
            <w:bookmarkStart w:id="14" w:name="_Toc536443843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1440C5"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bookmarkEnd w:id="13"/>
            <w:bookmarkEnd w:id="14"/>
          </w:p>
        </w:tc>
      </w:tr>
      <w:tr w:rsidR="00DD0AD9" w:rsidRPr="00DC34F4" w:rsidTr="00A3607E">
        <w:trPr>
          <w:trHeight w:val="729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5" w:name="_Toc536443694"/>
            <w:bookmarkStart w:id="16" w:name="_Toc536443844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число муниципальных библиотек и структурных подразделений организаций культурно-досугового типа (на основе суммарных данных по 6-НК, 7НК)</w:t>
            </w:r>
            <w:bookmarkEnd w:id="15"/>
            <w:bookmarkEnd w:id="1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1440C5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7" w:name="_Toc536443695"/>
            <w:bookmarkStart w:id="18" w:name="_Toc536443845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bookmarkEnd w:id="17"/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1440C5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9" w:name="_Toc536443696"/>
            <w:bookmarkStart w:id="20" w:name="_Toc536443846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bookmarkEnd w:id="19"/>
            <w:bookmarkEnd w:id="20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1" w:name="_Toc536443697"/>
            <w:bookmarkStart w:id="22" w:name="_Toc536443847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bookmarkEnd w:id="21"/>
            <w:bookmarkEnd w:id="22"/>
          </w:p>
        </w:tc>
      </w:tr>
      <w:tr w:rsidR="00DD0AD9" w:rsidRPr="00DC34F4" w:rsidTr="00A3607E">
        <w:trPr>
          <w:trHeight w:val="305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3" w:name="_Toc536443698"/>
            <w:bookmarkStart w:id="24" w:name="_Toc536443848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  <w:bookmarkEnd w:id="23"/>
            <w:bookmarkEnd w:id="2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D9" w:rsidRPr="00DC34F4" w:rsidTr="00A3607E">
        <w:trPr>
          <w:trHeight w:val="532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25" w:name="_Toc536443699"/>
            <w:bookmarkStart w:id="26" w:name="_Toc536443849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число детских библиотек (на основе суммарных данных по 6-НК, 7НК)</w:t>
            </w:r>
            <w:bookmarkEnd w:id="25"/>
            <w:bookmarkEnd w:id="2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7" w:name="_Toc536443700"/>
            <w:bookmarkStart w:id="28" w:name="_Toc536443850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bookmarkEnd w:id="27"/>
            <w:bookmarkEnd w:id="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1440C5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9" w:name="_Toc536443701"/>
            <w:bookmarkStart w:id="30" w:name="_Toc536443851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bookmarkEnd w:id="29"/>
            <w:bookmarkEnd w:id="30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1" w:name="_Toc536443702"/>
            <w:bookmarkStart w:id="32" w:name="_Toc536443852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bookmarkEnd w:id="31"/>
            <w:bookmarkEnd w:id="32"/>
          </w:p>
        </w:tc>
      </w:tr>
      <w:tr w:rsidR="00DD0AD9" w:rsidRPr="00DC34F4" w:rsidTr="00A3607E">
        <w:trPr>
          <w:trHeight w:val="979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33" w:name="_Toc536443703"/>
            <w:bookmarkStart w:id="34" w:name="_Toc536443853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число муниципальных библиотек, расположенных в сельской местности (на основе суммарных данных по 6-НК и 7-НК),</w:t>
            </w:r>
            <w:bookmarkEnd w:id="33"/>
            <w:bookmarkEnd w:id="34"/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35" w:name="_Toc536443704"/>
            <w:bookmarkStart w:id="36" w:name="_Toc536443854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том числе число детских библиотек</w:t>
            </w:r>
            <w:bookmarkEnd w:id="35"/>
            <w:bookmarkEnd w:id="3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7" w:name="_Toc536443705"/>
            <w:bookmarkStart w:id="38" w:name="_Toc536443855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37"/>
            <w:bookmarkEnd w:id="38"/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9" w:name="_Toc536443706"/>
            <w:bookmarkStart w:id="40" w:name="_Toc536443856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39"/>
            <w:bookmarkEnd w:id="4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1" w:name="_Toc536443707"/>
            <w:bookmarkStart w:id="42" w:name="_Toc536443857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41"/>
            <w:bookmarkEnd w:id="42"/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3" w:name="_Toc536443708"/>
            <w:bookmarkStart w:id="44" w:name="_Toc536443858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43"/>
            <w:bookmarkEnd w:id="44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5" w:name="_Toc536443709"/>
            <w:bookmarkStart w:id="46" w:name="_Toc536443859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45"/>
            <w:bookmarkEnd w:id="46"/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7" w:name="_Toc536443710"/>
            <w:bookmarkStart w:id="48" w:name="_Toc536443860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47"/>
            <w:bookmarkEnd w:id="48"/>
          </w:p>
        </w:tc>
      </w:tr>
      <w:tr w:rsidR="00DD0AD9" w:rsidRPr="00DC34F4" w:rsidTr="00A3607E">
        <w:trPr>
          <w:trHeight w:val="294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49" w:name="_Toc536443711"/>
            <w:bookmarkStart w:id="50" w:name="_Toc536443861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муниципальных библиотек (6-НК)</w:t>
            </w:r>
            <w:bookmarkEnd w:id="49"/>
            <w:bookmarkEnd w:id="5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1440C5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1" w:name="_Toc536443712"/>
            <w:bookmarkStart w:id="52" w:name="_Toc536443862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bookmarkEnd w:id="51"/>
            <w:bookmarkEnd w:id="5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1440C5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3" w:name="_Toc536443713"/>
            <w:bookmarkStart w:id="54" w:name="_Toc536443863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bookmarkEnd w:id="53"/>
            <w:bookmarkEnd w:id="54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5" w:name="_Toc536443714"/>
            <w:bookmarkStart w:id="56" w:name="_Toc536443864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bookmarkEnd w:id="55"/>
            <w:bookmarkEnd w:id="56"/>
          </w:p>
        </w:tc>
      </w:tr>
      <w:tr w:rsidR="00DD0AD9" w:rsidRPr="00DC34F4" w:rsidTr="00A3607E">
        <w:trPr>
          <w:trHeight w:val="305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57" w:name="_Toc536443715"/>
            <w:bookmarkStart w:id="58" w:name="_Toc536443865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том числе в сельской местности</w:t>
            </w:r>
            <w:bookmarkEnd w:id="57"/>
            <w:bookmarkEnd w:id="58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9" w:name="_Toc536443716"/>
            <w:bookmarkStart w:id="60" w:name="_Toc536443866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59"/>
            <w:bookmarkEnd w:id="6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1" w:name="_Toc536443717"/>
            <w:bookmarkStart w:id="62" w:name="_Toc536443867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61"/>
            <w:bookmarkEnd w:id="62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3" w:name="_Toc536443718"/>
            <w:bookmarkStart w:id="64" w:name="_Toc536443868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63"/>
            <w:bookmarkEnd w:id="64"/>
          </w:p>
        </w:tc>
      </w:tr>
      <w:tr w:rsidR="00DD0AD9" w:rsidRPr="00DC34F4" w:rsidTr="00A3607E">
        <w:trPr>
          <w:trHeight w:val="505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5" w:name="_Toc536443719"/>
            <w:bookmarkStart w:id="66" w:name="_Toc536443869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подразделений организаций культурно-досугового типа (7-НК)</w:t>
            </w:r>
            <w:bookmarkEnd w:id="65"/>
            <w:bookmarkEnd w:id="6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7" w:name="_Toc536443720"/>
            <w:bookmarkStart w:id="68" w:name="_Toc536443870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67"/>
            <w:bookmarkEnd w:id="6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9" w:name="_Toc536443721"/>
            <w:bookmarkStart w:id="70" w:name="_Toc536443871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69"/>
            <w:bookmarkEnd w:id="70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1" w:name="_Toc536443722"/>
            <w:bookmarkStart w:id="72" w:name="_Toc536443872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71"/>
            <w:bookmarkEnd w:id="72"/>
          </w:p>
        </w:tc>
      </w:tr>
      <w:tr w:rsidR="00DD0AD9" w:rsidRPr="00DC34F4" w:rsidTr="00A3607E">
        <w:trPr>
          <w:trHeight w:val="305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73" w:name="_Toc536443723"/>
            <w:bookmarkStart w:id="74" w:name="_Toc536443873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том числе в сельской местности</w:t>
            </w:r>
            <w:bookmarkEnd w:id="73"/>
            <w:bookmarkEnd w:id="7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5" w:name="_Toc536443724"/>
            <w:bookmarkStart w:id="76" w:name="_Toc536443874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75"/>
            <w:bookmarkEnd w:id="7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7" w:name="_Toc536443725"/>
            <w:bookmarkStart w:id="78" w:name="_Toc536443875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77"/>
            <w:bookmarkEnd w:id="78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79" w:name="_Toc536443726"/>
            <w:bookmarkStart w:id="80" w:name="_Toc536443876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79"/>
            <w:bookmarkEnd w:id="80"/>
          </w:p>
        </w:tc>
      </w:tr>
      <w:tr w:rsidR="00DD0AD9" w:rsidRPr="00DC34F4" w:rsidTr="00A3607E">
        <w:trPr>
          <w:trHeight w:val="659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1" w:name="_Toc536443727"/>
            <w:bookmarkStart w:id="82" w:name="_Toc536443877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Число пунктов </w:t>
            </w:r>
            <w:proofErr w:type="spellStart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обслуживания муниципальных библиотек и подразделений организаций культурно-досугового типа</w:t>
            </w:r>
            <w:bookmarkEnd w:id="81"/>
            <w:bookmarkEnd w:id="8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1440C5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3" w:name="_Toc536443728"/>
            <w:bookmarkStart w:id="84" w:name="_Toc536443878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bookmarkEnd w:id="83"/>
            <w:bookmarkEnd w:id="8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1440C5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5" w:name="_Toc536443729"/>
            <w:bookmarkStart w:id="86" w:name="_Toc536443879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bookmarkEnd w:id="85"/>
            <w:bookmarkEnd w:id="86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253840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7" w:name="_Toc536443730"/>
            <w:bookmarkStart w:id="88" w:name="_Toc536443880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bookmarkEnd w:id="87"/>
            <w:bookmarkEnd w:id="88"/>
          </w:p>
        </w:tc>
      </w:tr>
      <w:tr w:rsidR="00DD0AD9" w:rsidRPr="00DC34F4" w:rsidTr="00A3607E">
        <w:trPr>
          <w:trHeight w:val="305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89" w:name="_Toc536443731"/>
            <w:bookmarkStart w:id="90" w:name="_Toc536443881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  <w:bookmarkEnd w:id="89"/>
            <w:bookmarkEnd w:id="9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0AD9" w:rsidRPr="00DC34F4" w:rsidTr="00A3607E">
        <w:trPr>
          <w:trHeight w:val="460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ind w:left="35" w:hanging="35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91" w:name="_Toc536443732"/>
            <w:bookmarkStart w:id="92" w:name="_Toc536443882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число пунктов </w:t>
            </w:r>
            <w:proofErr w:type="spellStart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обслуживания муниципальных библиотек (6-НК)</w:t>
            </w:r>
            <w:bookmarkEnd w:id="91"/>
            <w:bookmarkEnd w:id="9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1440C5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3" w:name="_Toc536443733"/>
            <w:bookmarkStart w:id="94" w:name="_Toc536443883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bookmarkEnd w:id="93"/>
            <w:bookmarkEnd w:id="9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1440C5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5" w:name="_Toc536443734"/>
            <w:bookmarkStart w:id="96" w:name="_Toc536443884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bookmarkEnd w:id="95"/>
            <w:bookmarkEnd w:id="96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253840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97" w:name="_Toc536443735"/>
            <w:bookmarkStart w:id="98" w:name="_Toc536443885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bookmarkEnd w:id="97"/>
            <w:bookmarkEnd w:id="98"/>
          </w:p>
        </w:tc>
      </w:tr>
      <w:tr w:rsidR="00DD0AD9" w:rsidRPr="00DC34F4" w:rsidTr="00A3607E">
        <w:trPr>
          <w:trHeight w:val="708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ind w:left="35" w:hanging="35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bookmarkStart w:id="99" w:name="_Toc536443736"/>
            <w:bookmarkStart w:id="100" w:name="_Toc536443886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число пунктов </w:t>
            </w:r>
            <w:proofErr w:type="spellStart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обслуживания подразделений организаций культурно-досугового типа</w:t>
            </w:r>
            <w:bookmarkEnd w:id="99"/>
            <w:bookmarkEnd w:id="10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01" w:name="_Toc536443737"/>
            <w:bookmarkStart w:id="102" w:name="_Toc536443887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101"/>
            <w:bookmarkEnd w:id="10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03" w:name="_Toc536443738"/>
            <w:bookmarkStart w:id="104" w:name="_Toc536443888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103"/>
            <w:bookmarkEnd w:id="104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05" w:name="_Toc536443739"/>
            <w:bookmarkStart w:id="106" w:name="_Toc536443889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105"/>
            <w:bookmarkEnd w:id="106"/>
          </w:p>
        </w:tc>
      </w:tr>
      <w:tr w:rsidR="00DD0AD9" w:rsidRPr="00DC34F4" w:rsidTr="00A3607E">
        <w:trPr>
          <w:trHeight w:val="144"/>
          <w:jc w:val="center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07" w:name="_Toc536443740"/>
            <w:bookmarkStart w:id="108" w:name="_Toc536443890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Число транспортных средств, из них – </w:t>
            </w:r>
            <w:proofErr w:type="spellStart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библиобусов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из них КИБО (мобильный комплекс библиотечно-информационного обслуживания)</w:t>
            </w:r>
            <w:bookmarkEnd w:id="107"/>
            <w:bookmarkEnd w:id="10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09" w:name="_Toc536443741"/>
            <w:bookmarkStart w:id="110" w:name="_Toc536443891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109"/>
            <w:bookmarkEnd w:id="1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11" w:name="_Toc536443742"/>
            <w:bookmarkStart w:id="112" w:name="_Toc536443892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111"/>
            <w:bookmarkEnd w:id="112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113" w:name="_Toc536443743"/>
            <w:bookmarkStart w:id="114" w:name="_Toc536443893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bookmarkEnd w:id="113"/>
            <w:bookmarkEnd w:id="114"/>
          </w:p>
        </w:tc>
      </w:tr>
    </w:tbl>
    <w:p w:rsidR="000C1092" w:rsidRDefault="000C1092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D9" w:rsidRPr="00DC34F4" w:rsidRDefault="00A3607E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</w:t>
      </w:r>
      <w:r w:rsidR="00DD0AD9" w:rsidRPr="00D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Организационно-правовые аспекты структуры библиотечной сети</w:t>
      </w:r>
    </w:p>
    <w:p w:rsidR="00DD0AD9" w:rsidRPr="00DC34F4" w:rsidRDefault="00DD0AD9" w:rsidP="00DC3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«Центральная библиотечная система» Находкинского городского округа - некоммерческая организация; организационно-правовая форма-учреждение.</w:t>
      </w:r>
    </w:p>
    <w:p w:rsidR="00DD0AD9" w:rsidRPr="00DC34F4" w:rsidRDefault="00DD0AD9" w:rsidP="00DC3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 Находкинский городской округ.</w:t>
      </w:r>
    </w:p>
    <w:p w:rsidR="00DD0AD9" w:rsidRPr="00DC34F4" w:rsidRDefault="00DD0AD9" w:rsidP="00DC3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координирующий деятельность библиотек: управление культуры администрации Находкинского городского округа.</w:t>
      </w:r>
    </w:p>
    <w:p w:rsidR="00DD0AD9" w:rsidRPr="00DC34F4" w:rsidRDefault="005533C1" w:rsidP="00DC34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D9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МБУК «ЦБС» НГО входят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библиотек без права юридического лица, действующие на основании Положений, утвержденных директором</w:t>
      </w:r>
      <w:r w:rsidR="0065195B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«ЦБС» НГО</w:t>
      </w:r>
      <w:r w:rsidR="00DD0AD9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0AD9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Центральная городская библиотека</w:t>
      </w:r>
      <w:r w:rsidR="0065195B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является методическим центром для </w:t>
      </w:r>
      <w:r w:rsidR="0065195B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муниципальных библиотек</w:t>
      </w:r>
      <w:r w:rsidR="007F18D2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5636F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других ведомств. Позиционирует</w:t>
      </w:r>
      <w:r w:rsidR="007F18D2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как </w:t>
      </w:r>
      <w:r w:rsidR="0085636F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публичный центр правовой информации</w:t>
      </w:r>
      <w:r w:rsidR="0065195B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Структура:</w:t>
      </w:r>
      <w:r w:rsidR="00B46EA2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F18D2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административно-управленческий аппарат, </w:t>
      </w:r>
      <w:r w:rsidR="0065195B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отдел обслуживания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(сектор</w:t>
      </w:r>
      <w:r w:rsidR="007F18D2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художественной, отраслевой литературы, сектор детской литературы, сектор периодических изданий, сектор информационных технологий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  <w:r w:rsidR="0065195B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r w:rsidR="00B46EA2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информационно-аналитический отдел, отдел комплектования и хранение библиотечных фондов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  <w:r w:rsidR="00B46EA2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DD0AD9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Центральная детская и юношеская библиотека, получившая статус юношеская в 2010 году и в этом же году был открыт взрослый абонемент. 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2013 году 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действует 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отдел для пользователей с ограниченными возможностями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основными </w:t>
      </w:r>
      <w:r w:rsidR="00043B15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пользователями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которого являются люди с ограничениями здоровья п</w:t>
      </w:r>
      <w:r w:rsidR="0085636F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зрению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DD0AD9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Городская библиотека – музей – единственная библиотека с особым статусом, осуществляющая библиотечно-библиографическое 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 методическое 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обслуживание население 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НГО 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области краеведения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7B2434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регионоведения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DD0AD9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Библиотечный комплекс «Зеленый мир» обслуживает все категории возрастов населения НГО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r w:rsidR="007B2434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лючевым  направлением деятельности</w:t>
      </w:r>
      <w:r w:rsidR="007B2434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библиотеки 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вы</w:t>
      </w:r>
      <w:r w:rsidR="007B2434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</w:t>
      </w:r>
      <w:r w:rsidR="00AC1401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тупает работа экологической направленности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DD0AD9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Библиотечный комплекс «Ливадия» обслуживает все категории возрастов населения НГО;</w:t>
      </w:r>
    </w:p>
    <w:p w:rsidR="00DD0AD9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Библиотечный комплекс «Семья» обслуживает все категории возрастов населения НГО и имеет отдел для пользователей с ограниченными возможностями;</w:t>
      </w:r>
    </w:p>
    <w:p w:rsidR="00DD0AD9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Библиотека № 4</w:t>
      </w:r>
      <w:r w:rsidR="007B2434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(«Историческая книга»)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r w:rsidR="007B2434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коллекция 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историк</w:t>
      </w:r>
      <w:proofErr w:type="gramStart"/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="007B2434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gramEnd"/>
      <w:r w:rsidR="007B2434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политической 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литературы</w:t>
      </w:r>
      <w:r w:rsidR="007B2434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определила основное направление деятельности библиотеки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DD0AD9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Библиотека № 9 </w:t>
      </w:r>
      <w:r w:rsidR="00043B15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специализируется в области краеведения, 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обслуживает взрослое население </w:t>
      </w:r>
      <w:proofErr w:type="spellStart"/>
      <w:r w:rsidR="00043B15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мкр</w:t>
      </w:r>
      <w:proofErr w:type="spellEnd"/>
      <w:r w:rsidR="00043B15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Врангель г. Находки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7B2434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Детская библиотека № 10 </w:t>
      </w:r>
      <w:r w:rsidR="007B2434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популяризует краеведческую деятельность среди детского население микрорайона обслуживания; </w:t>
      </w:r>
    </w:p>
    <w:p w:rsidR="00DD0AD9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Детская библиотека № 14 обслуживает детей и юношество </w:t>
      </w:r>
      <w:proofErr w:type="spellStart"/>
      <w:r w:rsidR="00043B15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мкр</w:t>
      </w:r>
      <w:proofErr w:type="spellEnd"/>
      <w:r w:rsidR="00043B15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Врангель г. Находки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DD0AD9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Детская библиотека № 15 обслуживает детей и юношество НГО;</w:t>
      </w:r>
    </w:p>
    <w:p w:rsidR="00DD0AD9" w:rsidRPr="00DC34F4" w:rsidRDefault="00DD0AD9" w:rsidP="00DC34F4">
      <w:pPr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Библиотека № 23 обслуживает взрослое население </w:t>
      </w:r>
      <w:proofErr w:type="spellStart"/>
      <w:r w:rsidR="00043B15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мкр</w:t>
      </w:r>
      <w:proofErr w:type="spellEnd"/>
      <w:r w:rsidR="00043B15"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Врангель г. Находки</w:t>
      </w:r>
      <w:r w:rsidRPr="00DC34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5636F" w:rsidRPr="00DC34F4" w:rsidRDefault="0085636F" w:rsidP="00DC34F4">
      <w:pPr>
        <w:tabs>
          <w:tab w:val="left" w:pos="1134"/>
        </w:tabs>
        <w:spacing w:after="0" w:line="240" w:lineRule="auto"/>
        <w:ind w:left="148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D0AD9" w:rsidRPr="00DC34F4" w:rsidRDefault="00A3607E" w:rsidP="00DC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F1" w:hAnsi="Times New Roman" w:cs="Times New Roman"/>
          <w:b/>
          <w:color w:val="000000"/>
          <w:sz w:val="24"/>
          <w:szCs w:val="24"/>
          <w:lang w:eastAsia="ru-RU"/>
        </w:rPr>
        <w:t>3.3</w:t>
      </w:r>
      <w:r w:rsidR="00DD0AD9"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 норм действующего законодательства о реорганизации  или  ликвидации муниципальной библиотеки, расположенной в сельском поселении, с учетом результатов опроса жителей данного сельского поселения. </w:t>
      </w:r>
    </w:p>
    <w:p w:rsidR="008A7851" w:rsidRPr="00DC34F4" w:rsidRDefault="008A7851" w:rsidP="00DC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85636F" w:rsidP="00DC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 поселений нет.</w:t>
      </w:r>
    </w:p>
    <w:p w:rsidR="0085636F" w:rsidRPr="00DC34F4" w:rsidRDefault="0085636F" w:rsidP="00DC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055" w:rsidRPr="00DC34F4" w:rsidRDefault="00F55055" w:rsidP="00DC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</w:p>
    <w:p w:rsidR="00F55055" w:rsidRPr="00DC34F4" w:rsidRDefault="00F55055" w:rsidP="00DC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</w:p>
    <w:p w:rsidR="00F55055" w:rsidRDefault="00F55055" w:rsidP="00DC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</w:p>
    <w:p w:rsidR="000C1092" w:rsidRPr="00DC34F4" w:rsidRDefault="000C1092" w:rsidP="00DC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</w:p>
    <w:p w:rsidR="00F55055" w:rsidRPr="00DC34F4" w:rsidRDefault="00F55055" w:rsidP="00DC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</w:p>
    <w:p w:rsidR="00F55055" w:rsidRPr="00DC34F4" w:rsidRDefault="00F55055" w:rsidP="00DC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</w:pPr>
    </w:p>
    <w:p w:rsidR="00DD0AD9" w:rsidRPr="00DC34F4" w:rsidRDefault="00A3607E" w:rsidP="00DC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 w:cs="Times New Roman"/>
          <w:color w:val="000000"/>
          <w:spacing w:val="2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</w:t>
      </w:r>
      <w:r w:rsidR="00DD0AD9"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</w:t>
      </w:r>
      <w:r w:rsidR="00DD0AD9" w:rsidRPr="00DC34F4">
        <w:rPr>
          <w:rFonts w:ascii="Times New Roman" w:eastAsia="F1" w:hAnsi="Times New Roman" w:cs="Times New Roman"/>
          <w:b/>
          <w:color w:val="000000"/>
          <w:sz w:val="24"/>
          <w:szCs w:val="24"/>
          <w:lang w:eastAsia="ru-RU"/>
        </w:rPr>
        <w:t>оступность библиотечных услуг</w:t>
      </w:r>
      <w:r w:rsidR="00DD0AD9" w:rsidRPr="00DC34F4">
        <w:rPr>
          <w:rFonts w:ascii="Times New Roman" w:eastAsia="F1" w:hAnsi="Times New Roman" w:cs="Times New Roman"/>
          <w:color w:val="000000"/>
          <w:spacing w:val="20"/>
          <w:sz w:val="24"/>
          <w:szCs w:val="24"/>
          <w:lang w:eastAsia="ru-RU"/>
        </w:rPr>
        <w:t>:</w:t>
      </w:r>
    </w:p>
    <w:p w:rsidR="00DD0AD9" w:rsidRPr="00DC34F4" w:rsidRDefault="00DD0AD9" w:rsidP="00DC34F4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0"/>
        <w:jc w:val="both"/>
        <w:rPr>
          <w:rFonts w:ascii="Times New Roman" w:eastAsia="F1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F1" w:hAnsi="Times New Roman" w:cs="Times New Roman"/>
          <w:color w:val="000000"/>
          <w:sz w:val="24"/>
          <w:szCs w:val="24"/>
          <w:lang w:eastAsia="ru-RU"/>
        </w:rPr>
        <w:t>соблюдение нормативов обеспеченности библиотеками  населения муниципального образования</w:t>
      </w:r>
      <w:r w:rsidR="005A52EF" w:rsidRPr="00DC34F4">
        <w:rPr>
          <w:rFonts w:ascii="Times New Roman" w:eastAsia="F1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636F" w:rsidRPr="00DC34F4" w:rsidRDefault="0085636F" w:rsidP="00DC3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F1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108"/>
        <w:gridCol w:w="1510"/>
        <w:gridCol w:w="1862"/>
        <w:gridCol w:w="1692"/>
      </w:tblGrid>
      <w:tr w:rsidR="00DD0AD9" w:rsidRPr="00DC34F4" w:rsidTr="000C1092">
        <w:trPr>
          <w:trHeight w:val="397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библиотек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DD0AD9" w:rsidRPr="00DC34F4" w:rsidTr="000C1092">
        <w:trPr>
          <w:trHeight w:val="397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общедоступных универсальных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общедоступных универсальных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детских</w:t>
            </w:r>
          </w:p>
        </w:tc>
      </w:tr>
      <w:tr w:rsidR="00DD0AD9" w:rsidRPr="00DC34F4" w:rsidTr="000C1092">
        <w:trPr>
          <w:trHeight w:val="397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D9" w:rsidRPr="00DC34F4" w:rsidRDefault="0050079A" w:rsidP="00DC34F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D0AD9"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екомендациям ДК Приморского края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D9" w:rsidRPr="00DC34F4" w:rsidRDefault="00ED4A8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D9" w:rsidRPr="00DC34F4" w:rsidRDefault="00ED4A8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D9" w:rsidRPr="00DC34F4" w:rsidRDefault="00542FAD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D9" w:rsidRPr="00DC34F4" w:rsidRDefault="00542FAD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</w:t>
            </w:r>
          </w:p>
        </w:tc>
      </w:tr>
      <w:tr w:rsidR="00DD0AD9" w:rsidRPr="00DC34F4" w:rsidTr="000C1092">
        <w:trPr>
          <w:trHeight w:val="397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DD0AD9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7E37CE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D9" w:rsidRPr="00DC34F4" w:rsidRDefault="007E37CE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D0AD9" w:rsidRPr="00DC34F4" w:rsidRDefault="00DD0AD9" w:rsidP="00DC3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  <w:lang w:eastAsia="ru-RU"/>
        </w:rPr>
      </w:pPr>
    </w:p>
    <w:p w:rsidR="007E37CE" w:rsidRPr="00DC34F4" w:rsidRDefault="004237CA" w:rsidP="00DC3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  <w:lang w:eastAsia="ru-RU"/>
        </w:rPr>
      </w:pPr>
      <w:hyperlink r:id="rId9" w:tgtFrame="_blank" w:history="1">
        <w:r w:rsidR="007E37CE" w:rsidRPr="00DC34F4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Распоряжением Правительства Российской Федерации от 22 декабря 2017 года № 2905-р</w:t>
        </w:r>
      </w:hyperlink>
      <w:r w:rsidR="007E37CE" w:rsidRPr="00DC34F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E37CE" w:rsidRPr="00DC34F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признаны утратившими силу все документы о нормах и нормативах в сфере культуры </w:t>
      </w:r>
      <w:r w:rsidR="007E37CE" w:rsidRPr="00DC34F4">
        <w:rPr>
          <w:rFonts w:ascii="Times New Roman" w:hAnsi="Times New Roman" w:cs="Times New Roman"/>
          <w:sz w:val="24"/>
          <w:szCs w:val="24"/>
          <w:shd w:val="clear" w:color="auto" w:fill="FFFFFF"/>
        </w:rPr>
        <w:t>– начиная с 1996 г. и заканчивая распоряжением Правительства от 26 января 2017 г. (№ 95-р).</w:t>
      </w:r>
      <w:r w:rsidR="005A52EF" w:rsidRPr="00DC34F4">
        <w:rPr>
          <w:rFonts w:ascii="Times New Roman" w:eastAsia="F1" w:hAnsi="Times New Roman" w:cs="Times New Roman"/>
          <w:sz w:val="24"/>
          <w:szCs w:val="24"/>
          <w:lang w:eastAsia="ru-RU"/>
        </w:rPr>
        <w:t xml:space="preserve"> </w:t>
      </w:r>
    </w:p>
    <w:p w:rsidR="00884736" w:rsidRPr="00DC34F4" w:rsidRDefault="007E37CE" w:rsidP="00DC3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F1" w:hAnsi="Times New Roman" w:cs="Times New Roman"/>
          <w:sz w:val="24"/>
          <w:szCs w:val="24"/>
          <w:lang w:eastAsia="ru-RU"/>
        </w:rPr>
        <w:t>Исходя из Приказа Департамента культуры Приморского края от 30.04.2017 № 40 «Об утверждении нормативов обеспеченности населения Приморского края общедоступными публичными библиотеками»</w:t>
      </w:r>
      <w:r w:rsidR="00ED4A84" w:rsidRPr="00DC34F4">
        <w:rPr>
          <w:rFonts w:ascii="Times New Roman" w:eastAsia="F1" w:hAnsi="Times New Roman" w:cs="Times New Roman"/>
          <w:sz w:val="24"/>
          <w:szCs w:val="24"/>
          <w:lang w:eastAsia="ru-RU"/>
        </w:rPr>
        <w:t>.</w:t>
      </w:r>
    </w:p>
    <w:p w:rsidR="00884736" w:rsidRPr="00DC34F4" w:rsidRDefault="00884736" w:rsidP="00DC3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F1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884736" w:rsidP="00DC34F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10.11.2018 года </w:t>
      </w:r>
      <w:r w:rsidR="00DD0AD9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число жителей Находкинского городского округа на одну библиотеку составляет</w:t>
      </w:r>
      <w:r w:rsidR="00DB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D9" w:rsidRPr="00DB0FF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B0FFA"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="00DD0AD9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="00DD0AD9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0AD9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DD0AD9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201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0AD9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</w:p>
    <w:p w:rsidR="00253840" w:rsidRPr="00DC34F4" w:rsidRDefault="00253840" w:rsidP="00DC34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1559"/>
        <w:gridCol w:w="656"/>
        <w:gridCol w:w="1609"/>
        <w:gridCol w:w="1704"/>
      </w:tblGrid>
      <w:tr w:rsidR="00DD0AD9" w:rsidRPr="00DC34F4" w:rsidTr="000C1092">
        <w:trPr>
          <w:trHeight w:val="393"/>
          <w:jc w:val="center"/>
        </w:trPr>
        <w:tc>
          <w:tcPr>
            <w:tcW w:w="3261" w:type="dxa"/>
            <w:vMerge w:val="restar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НГО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Приморский край</w:t>
            </w:r>
            <w:r w:rsidR="00F44F14" w:rsidRPr="00DC34F4">
              <w:rPr>
                <w:rStyle w:val="afc"/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656" w:type="dxa"/>
            <w:vMerge w:val="restart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РФ</w:t>
            </w:r>
            <w:r w:rsidR="00F44F14" w:rsidRPr="00DC34F4">
              <w:rPr>
                <w:rStyle w:val="afc"/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313" w:type="dxa"/>
            <w:gridSpan w:val="2"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Находкинский городской округ</w:t>
            </w:r>
          </w:p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отношению </w:t>
            </w:r>
            <w:proofErr w:type="gramStart"/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</w:t>
            </w:r>
            <w:proofErr w:type="gramEnd"/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</w:tc>
      </w:tr>
      <w:tr w:rsidR="00DD0AD9" w:rsidRPr="00DC34F4" w:rsidTr="000C1092">
        <w:trPr>
          <w:trHeight w:val="98"/>
          <w:jc w:val="center"/>
        </w:trPr>
        <w:tc>
          <w:tcPr>
            <w:tcW w:w="3261" w:type="dxa"/>
            <w:vMerge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04" w:type="dxa"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РФ</w:t>
            </w:r>
          </w:p>
        </w:tc>
      </w:tr>
      <w:tr w:rsidR="00DD0AD9" w:rsidRPr="00DC34F4" w:rsidTr="000C1092">
        <w:trPr>
          <w:trHeight w:val="467"/>
          <w:jc w:val="center"/>
        </w:trPr>
        <w:tc>
          <w:tcPr>
            <w:tcW w:w="326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 жителей</w:t>
            </w:r>
            <w:r w:rsidR="00545940" w:rsidRPr="00DC34F4">
              <w:rPr>
                <w:rStyle w:val="afc"/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footnoteReference w:id="3"/>
            </w: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1 б-ку, тыс. 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884736"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3,</w:t>
            </w:r>
            <w:r w:rsidR="005A52EF"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dxa"/>
            <w:vAlign w:val="center"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+ </w:t>
            </w:r>
            <w:r w:rsidR="00542FAD"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4" w:type="dxa"/>
            <w:vAlign w:val="center"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+ </w:t>
            </w:r>
            <w:r w:rsidR="00F44F14"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</w:tr>
      <w:tr w:rsidR="00DD0AD9" w:rsidRPr="00DC34F4" w:rsidTr="000C1092">
        <w:trPr>
          <w:trHeight w:val="417"/>
          <w:jc w:val="center"/>
        </w:trPr>
        <w:tc>
          <w:tcPr>
            <w:tcW w:w="326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% б-к, </w:t>
            </w:r>
            <w:proofErr w:type="gramStart"/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имеющих</w:t>
            </w:r>
            <w:proofErr w:type="gramEnd"/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доступ в Интернет 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542FAD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6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0AD9" w:rsidRPr="00DC34F4" w:rsidRDefault="00542FAD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09" w:type="dxa"/>
            <w:vAlign w:val="center"/>
          </w:tcPr>
          <w:p w:rsidR="00DD0AD9" w:rsidRPr="00DC34F4" w:rsidRDefault="00DD0AD9" w:rsidP="00DC34F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+ </w:t>
            </w:r>
            <w:r w:rsidR="00542FAD"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4" w:type="dxa"/>
            <w:vAlign w:val="center"/>
          </w:tcPr>
          <w:p w:rsidR="00DD0AD9" w:rsidRPr="00DC34F4" w:rsidRDefault="00DD0AD9" w:rsidP="00C8193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+ </w:t>
            </w:r>
            <w:r w:rsidR="00C8193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</w:tr>
    </w:tbl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D9" w:rsidRPr="00DC34F4" w:rsidRDefault="00DD0AD9" w:rsidP="00DC34F4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F1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C34F4">
        <w:rPr>
          <w:rFonts w:ascii="Times New Roman" w:eastAsia="F1" w:hAnsi="Times New Roman" w:cs="Times New Roman"/>
          <w:color w:val="000000"/>
          <w:sz w:val="24"/>
          <w:szCs w:val="24"/>
          <w:lang w:eastAsia="ru-RU"/>
        </w:rPr>
        <w:t>исло библиотек, работающих по сокращенному графику ____0_____;</w:t>
      </w:r>
    </w:p>
    <w:p w:rsidR="00DD0AD9" w:rsidRPr="00DC34F4" w:rsidRDefault="00DD0AD9" w:rsidP="00DC34F4">
      <w:pPr>
        <w:numPr>
          <w:ilvl w:val="0"/>
          <w:numId w:val="1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F1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населенных пунктов ___0___ и количество жителей ___0___, не имеющих возможности доступа к библиотечным услугам.</w:t>
      </w:r>
    </w:p>
    <w:p w:rsidR="00A3607E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AD9" w:rsidRPr="00DC34F4" w:rsidRDefault="00DD0AD9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Краткие выводы по 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545940" w:rsidRPr="00DC34F4" w:rsidRDefault="00F63D4F" w:rsidP="00DC34F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F1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F1" w:hAnsi="Times New Roman" w:cs="Times New Roman"/>
          <w:sz w:val="24"/>
          <w:szCs w:val="24"/>
          <w:lang w:eastAsia="ru-RU"/>
        </w:rPr>
        <w:t>В целом</w:t>
      </w:r>
      <w:r w:rsidR="00A10C5B" w:rsidRPr="00DC34F4">
        <w:rPr>
          <w:rFonts w:ascii="Times New Roman" w:eastAsia="F1" w:hAnsi="Times New Roman" w:cs="Times New Roman"/>
          <w:sz w:val="24"/>
          <w:szCs w:val="24"/>
          <w:lang w:eastAsia="ru-RU"/>
        </w:rPr>
        <w:t xml:space="preserve"> </w:t>
      </w:r>
      <w:r w:rsidR="00545940" w:rsidRPr="00DC34F4">
        <w:rPr>
          <w:rFonts w:ascii="Times New Roman" w:hAnsi="Times New Roman" w:cs="Times New Roman"/>
          <w:sz w:val="24"/>
          <w:szCs w:val="24"/>
        </w:rPr>
        <w:t>принцип создания условий для всеобщей доступности информации и культурных ценностей, собираемых и предоставляемых в пользование библиотек</w:t>
      </w:r>
      <w:r w:rsidRPr="00DC34F4">
        <w:rPr>
          <w:rFonts w:ascii="Times New Roman" w:hAnsi="Times New Roman" w:cs="Times New Roman"/>
          <w:sz w:val="24"/>
          <w:szCs w:val="24"/>
        </w:rPr>
        <w:t xml:space="preserve">  Находкинского городского округа, соблюден. </w:t>
      </w:r>
    </w:p>
    <w:p w:rsidR="00545940" w:rsidRPr="00DC34F4" w:rsidRDefault="00545940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FC8" w:rsidRPr="00DC34F4" w:rsidRDefault="003F1FC8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</w:p>
    <w:p w:rsidR="003F1FC8" w:rsidRDefault="003F1FC8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</w:p>
    <w:p w:rsidR="000C1092" w:rsidRDefault="000C1092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</w:p>
    <w:p w:rsidR="00DD0AD9" w:rsidRPr="00DC34F4" w:rsidRDefault="00DD0AD9" w:rsidP="007F7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5" w:name="_Toc536443894"/>
      <w:r w:rsidRPr="00DC34F4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lastRenderedPageBreak/>
        <w:t xml:space="preserve">4. </w:t>
      </w: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статистические показатели</w:t>
      </w:r>
      <w:bookmarkEnd w:id="115"/>
    </w:p>
    <w:p w:rsidR="00DD0AD9" w:rsidRPr="00DC34F4" w:rsidRDefault="00DD0AD9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1FC8" w:rsidRPr="00DC34F4" w:rsidRDefault="00DD0AD9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 Система сбора статистических показателей</w:t>
      </w:r>
    </w:p>
    <w:p w:rsidR="00DD0AD9" w:rsidRPr="00DC34F4" w:rsidRDefault="00DD0AD9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статистических показателей осуществляется отделом методической работы ежемесячно по единой форме, утвержденной приказом директора МБУК «ЦБС» НГО. Сводный анализ осуществляется за 1 квартал, за полугодие, за 9 месяцев и за год.</w:t>
      </w: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301697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</w:t>
      </w:r>
      <w:r w:rsidR="00DD0AD9"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Анализ основных показателей деяте</w:t>
      </w:r>
      <w:r w:rsidR="003F1FC8"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льности муниципальных библиотек</w:t>
      </w:r>
    </w:p>
    <w:p w:rsidR="003F1FC8" w:rsidRPr="00DC34F4" w:rsidRDefault="003F1FC8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3118"/>
      </w:tblGrid>
      <w:tr w:rsidR="00115D22" w:rsidRPr="00DC34F4" w:rsidTr="00F14CEC">
        <w:trPr>
          <w:trHeight w:val="4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2018г.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Комментарии</w:t>
            </w:r>
          </w:p>
        </w:tc>
      </w:tr>
      <w:tr w:rsidR="00115D22" w:rsidRPr="00DC34F4" w:rsidTr="00F14CEC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зарегистрированных пользователей (всего) человек,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45452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читателей увеличилось  </w:t>
            </w:r>
          </w:p>
        </w:tc>
      </w:tr>
      <w:tr w:rsidR="00115D22" w:rsidRPr="00DC34F4" w:rsidTr="00F14CEC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15D22" w:rsidRPr="00DC34F4" w:rsidRDefault="003F1FC8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5D22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обслуженных в стенах библиотеки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42511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произошло за счет развития </w:t>
            </w:r>
            <w:proofErr w:type="spell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внестационарного</w:t>
            </w:r>
            <w:proofErr w:type="spell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обслуживание</w:t>
            </w:r>
          </w:p>
        </w:tc>
      </w:tr>
      <w:tr w:rsidR="00115D22" w:rsidRPr="00DC34F4" w:rsidTr="00F14CEC">
        <w:trPr>
          <w:trHeight w:val="1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D22" w:rsidRPr="00DC34F4" w:rsidRDefault="003F1FC8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5D22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удаленных пользователей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объясняется увеличением количества пунктов </w:t>
            </w:r>
            <w:proofErr w:type="spell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внестационарного</w:t>
            </w:r>
            <w:proofErr w:type="spell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115D22" w:rsidRPr="00DC34F4" w:rsidTr="00F14CE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посещений библиотеки (всего),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275417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276030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посещений библиотеки увеличилось</w:t>
            </w:r>
            <w:r w:rsidR="00F14CEC"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 три года на 613</w:t>
            </w: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массовых мероприятий увеличилось  за счет проведения </w:t>
            </w:r>
            <w:r w:rsidR="00F14CEC"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крупных </w:t>
            </w: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просветительских акций.</w:t>
            </w:r>
          </w:p>
        </w:tc>
      </w:tr>
      <w:tr w:rsidR="00115D22" w:rsidRPr="00DC34F4" w:rsidTr="00F14CE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115D22" w:rsidRPr="00DC34F4" w:rsidRDefault="003F1FC8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5D22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получения библиотечно-информационных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244309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22" w:rsidRPr="00DC34F4" w:rsidRDefault="00115D22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D22" w:rsidRPr="00DC34F4" w:rsidTr="00F14CEC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D22" w:rsidRPr="00DC34F4" w:rsidRDefault="003F1FC8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5D22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массовых мероприятиях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31721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D22" w:rsidRPr="00DC34F4" w:rsidRDefault="00115D22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D22" w:rsidRPr="00DC34F4" w:rsidTr="00F14CE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обращений к библиотеке удаленных пользователей (всего),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pStyle w:val="aff1"/>
              <w:ind w:left="0"/>
              <w:jc w:val="center"/>
              <w:rPr>
                <w:shd w:val="clear" w:color="auto" w:fill="FFFFFF"/>
                <w:lang w:eastAsia="en-US"/>
              </w:rPr>
            </w:pPr>
            <w:r w:rsidRPr="00DC34F4">
              <w:rPr>
                <w:shd w:val="clear" w:color="auto" w:fill="FFFFFF"/>
              </w:rPr>
              <w:t>135939</w:t>
            </w: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обращений к библиотеке удаленных пользователей увеличилось на 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31961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 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первую очередь 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связано с развитием электронной библиотеки: обращение к веб-сайту увеличилось 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2018 году 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31725 по сравнению с 2017 годом</w:t>
            </w:r>
          </w:p>
        </w:tc>
      </w:tr>
      <w:tr w:rsidR="00115D22" w:rsidRPr="00DC34F4" w:rsidTr="00F14CEC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115D22" w:rsidRPr="00DC34F4" w:rsidRDefault="003F1FC8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5D22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="00115D22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внестационарные</w:t>
            </w:r>
            <w:proofErr w:type="spellEnd"/>
            <w:r w:rsidR="00115D22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обслуживания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pStyle w:val="aff1"/>
              <w:ind w:left="0"/>
              <w:jc w:val="center"/>
              <w:rPr>
                <w:shd w:val="clear" w:color="auto" w:fill="FFFFFF"/>
                <w:lang w:eastAsia="en-US"/>
              </w:rPr>
            </w:pPr>
            <w:r w:rsidRPr="00DC34F4">
              <w:rPr>
                <w:shd w:val="clear" w:color="auto" w:fill="FFFFFF"/>
              </w:rPr>
              <w:t>3966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D22" w:rsidRPr="00DC34F4" w:rsidTr="00F14CEC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D22" w:rsidRPr="00DC34F4" w:rsidRDefault="003F1FC8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5D22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 к веб-сайту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pStyle w:val="aff1"/>
              <w:ind w:left="0"/>
              <w:jc w:val="center"/>
              <w:rPr>
                <w:shd w:val="clear" w:color="auto" w:fill="FFFFFF"/>
                <w:lang w:eastAsia="en-US"/>
              </w:rPr>
            </w:pPr>
            <w:r w:rsidRPr="00DC34F4">
              <w:rPr>
                <w:shd w:val="clear" w:color="auto" w:fill="FFFFFF"/>
              </w:rPr>
              <w:t>131973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5D22" w:rsidRPr="00DC34F4" w:rsidTr="00F14CEC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(просмотрено) документов (всего)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1018734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1032781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книговыдачи закономерно связано  с увеличением </w:t>
            </w:r>
            <w:r w:rsidR="00301697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читательской активности  возрастной группы 31-55 лет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01697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приходящей на интеллектуальные игры, просветительские акции,  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расширением </w:t>
            </w:r>
            <w:proofErr w:type="spellStart"/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обслуживания.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D22" w:rsidRPr="00DC34F4" w:rsidTr="00F14CEC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Изготовлено для пользователей и выдано копий документов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Значительно снизилось число копий документов: на: 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9536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сравнению с 201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 на 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201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что связано с работ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МФЦ «Мои документы»: (в здании  центральной городской библиотеки – на первом этаже и рядом с тремя библиотеками во Врангеле)</w:t>
            </w:r>
          </w:p>
        </w:tc>
      </w:tr>
      <w:tr w:rsidR="00115D22" w:rsidRPr="00DC34F4" w:rsidTr="00F14CEC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справок и консультаций (всего)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справок за три года увеличилось на 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222.</w:t>
            </w:r>
          </w:p>
        </w:tc>
      </w:tr>
      <w:tr w:rsidR="00115D22" w:rsidRPr="00DC34F4" w:rsidTr="00F14CEC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массовых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Уменьшилось по сравнению с 2016 годом на 236. 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сравнению с 2017годом</w:t>
            </w:r>
            <w:r w:rsidR="008C37F9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4CEC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больше на 3.</w:t>
            </w:r>
          </w:p>
        </w:tc>
      </w:tr>
      <w:tr w:rsidR="00115D22" w:rsidRPr="00DC34F4" w:rsidTr="00F14CEC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115D22" w:rsidRPr="00DC34F4" w:rsidRDefault="003F1FC8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15D22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книжных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115D22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22" w:rsidRPr="00DC34F4" w:rsidRDefault="00F14CEC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Возросло</w:t>
            </w:r>
            <w:r w:rsidR="00115D22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выставок на 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по сравнению с 2017 годом</w:t>
            </w:r>
            <w:r w:rsidR="00115D22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C34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F14CEC" w:rsidRPr="00DC34F4" w:rsidRDefault="00F14CEC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2018 году произошло  увеличение 3-х основных показателей: читателей (+2), посещений (+2) и книговыдача (+140</w:t>
      </w:r>
      <w:r w:rsidR="00B356AF" w:rsidRPr="00DC34F4">
        <w:rPr>
          <w:rFonts w:ascii="Times New Roman" w:hAnsi="Times New Roman" w:cs="Times New Roman"/>
          <w:sz w:val="24"/>
          <w:szCs w:val="24"/>
        </w:rPr>
        <w:t>47</w:t>
      </w:r>
      <w:r w:rsidRPr="00DC34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1697" w:rsidRPr="00DC34F4" w:rsidRDefault="00301697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посещений на протяжении трех лет стабильно составляет 88,0%  для получения библиотечной услуги и 12,0% на массовых мероприятиях.</w:t>
      </w:r>
    </w:p>
    <w:p w:rsidR="00F14CEC" w:rsidRPr="00DC34F4" w:rsidRDefault="00301697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2018 году п</w:t>
      </w:r>
      <w:r w:rsidR="00F14CEC" w:rsidRPr="00DC34F4">
        <w:rPr>
          <w:rFonts w:ascii="Times New Roman" w:hAnsi="Times New Roman" w:cs="Times New Roman"/>
          <w:sz w:val="24"/>
          <w:szCs w:val="24"/>
        </w:rPr>
        <w:t>рактика участия в  просветительских акциях («Дети в Интернете», «Тотальный диктант», «День короткометражного кино») положительно отразилась на показателе «число посещений на массовых мероприятиях» - увеличение на  1270 посещений.</w:t>
      </w:r>
    </w:p>
    <w:p w:rsidR="00D759CF" w:rsidRPr="00DC34F4" w:rsidRDefault="00D759CF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контрольные показатели, характеризующие деятельность</w:t>
      </w:r>
      <w:r w:rsidR="00DB0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«ЦБС» НГО в разрезе 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библиотек Находкинского городского округа представлены в </w:t>
      </w:r>
      <w:r w:rsidRPr="00D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Приложении 1.</w:t>
      </w:r>
    </w:p>
    <w:p w:rsidR="00301697" w:rsidRPr="00DC34F4" w:rsidRDefault="00DD0AD9" w:rsidP="00DC34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0AD9" w:rsidRPr="00DC34F4" w:rsidRDefault="00DD0AD9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 Характеристика выполнения показателей, включенных в «дорожную карту»</w:t>
      </w:r>
      <w:r w:rsidR="000C1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учреждения в динамике трех лет</w:t>
      </w:r>
    </w:p>
    <w:tbl>
      <w:tblPr>
        <w:tblStyle w:val="afe"/>
        <w:tblW w:w="9463" w:type="dxa"/>
        <w:tblInd w:w="108" w:type="dxa"/>
        <w:tblLook w:val="04A0" w:firstRow="1" w:lastRow="0" w:firstColumn="1" w:lastColumn="0" w:noHBand="0" w:noVBand="1"/>
      </w:tblPr>
      <w:tblGrid>
        <w:gridCol w:w="2220"/>
        <w:gridCol w:w="816"/>
        <w:gridCol w:w="816"/>
        <w:gridCol w:w="816"/>
        <w:gridCol w:w="821"/>
        <w:gridCol w:w="1116"/>
        <w:gridCol w:w="1116"/>
        <w:gridCol w:w="1742"/>
      </w:tblGrid>
      <w:tr w:rsidR="00EC1E92" w:rsidRPr="00DC34F4" w:rsidTr="00EC1E92">
        <w:tc>
          <w:tcPr>
            <w:tcW w:w="2711" w:type="dxa"/>
          </w:tcPr>
          <w:p w:rsidR="00EC1E92" w:rsidRPr="00DC34F4" w:rsidRDefault="00EC1E92" w:rsidP="00DC34F4">
            <w:pPr>
              <w:jc w:val="both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539" w:type="dxa"/>
            <w:gridSpan w:val="2"/>
          </w:tcPr>
          <w:p w:rsidR="00EC1E92" w:rsidRPr="00DC34F4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87" w:type="dxa"/>
            <w:gridSpan w:val="2"/>
          </w:tcPr>
          <w:p w:rsidR="00EC1E92" w:rsidRPr="00DC34F4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0" w:type="dxa"/>
            <w:gridSpan w:val="2"/>
          </w:tcPr>
          <w:p w:rsidR="00EC1E92" w:rsidRPr="00DC34F4" w:rsidRDefault="00EC1E92" w:rsidP="00DC34F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color w:val="000000"/>
                <w:sz w:val="24"/>
                <w:szCs w:val="24"/>
                <w:shd w:val="clear" w:color="auto" w:fill="FFFFFF"/>
              </w:rPr>
              <w:t xml:space="preserve">2018 </w:t>
            </w:r>
          </w:p>
        </w:tc>
        <w:tc>
          <w:tcPr>
            <w:tcW w:w="1926" w:type="dxa"/>
          </w:tcPr>
          <w:p w:rsidR="00EC1E92" w:rsidRPr="00DC34F4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  <w:shd w:val="clear" w:color="auto" w:fill="FFFFFF"/>
              </w:rPr>
              <w:t>Комментарии</w:t>
            </w:r>
          </w:p>
        </w:tc>
      </w:tr>
      <w:tr w:rsidR="00EC1E92" w:rsidRPr="00DC34F4" w:rsidTr="00EC1E92">
        <w:tc>
          <w:tcPr>
            <w:tcW w:w="2711" w:type="dxa"/>
          </w:tcPr>
          <w:p w:rsidR="00EC1E92" w:rsidRPr="00DC34F4" w:rsidRDefault="00EC1E92" w:rsidP="00DC34F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</w:tcPr>
          <w:p w:rsidR="00EC1E92" w:rsidRPr="00DC34F4" w:rsidRDefault="00EC1E92" w:rsidP="00DC34F4">
            <w:pPr>
              <w:jc w:val="both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81" w:type="dxa"/>
          </w:tcPr>
          <w:p w:rsidR="00EC1E92" w:rsidRPr="00DC34F4" w:rsidRDefault="00EC1E92" w:rsidP="00DC34F4">
            <w:pPr>
              <w:jc w:val="both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58" w:type="dxa"/>
          </w:tcPr>
          <w:p w:rsidR="00EC1E92" w:rsidRPr="00DC34F4" w:rsidRDefault="00EC1E92" w:rsidP="00DC34F4">
            <w:pPr>
              <w:jc w:val="both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29" w:type="dxa"/>
          </w:tcPr>
          <w:p w:rsidR="00EC1E92" w:rsidRPr="00DC34F4" w:rsidRDefault="00EC1E92" w:rsidP="00DC34F4">
            <w:pPr>
              <w:jc w:val="both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8" w:type="dxa"/>
          </w:tcPr>
          <w:p w:rsidR="00EC1E92" w:rsidRPr="00DC34F4" w:rsidRDefault="00EC1E92" w:rsidP="00DC34F4">
            <w:pPr>
              <w:jc w:val="both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62" w:type="dxa"/>
          </w:tcPr>
          <w:p w:rsidR="00EC1E92" w:rsidRPr="00DC34F4" w:rsidRDefault="00EC1E92" w:rsidP="00DC34F4">
            <w:pPr>
              <w:jc w:val="both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26" w:type="dxa"/>
          </w:tcPr>
          <w:p w:rsidR="00EC1E92" w:rsidRPr="00DC34F4" w:rsidRDefault="00EC1E92" w:rsidP="00DC34F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C1E92" w:rsidRPr="00DC34F4" w:rsidTr="00C8193F">
        <w:tc>
          <w:tcPr>
            <w:tcW w:w="2711" w:type="dxa"/>
          </w:tcPr>
          <w:p w:rsidR="00EC1E92" w:rsidRPr="00DC34F4" w:rsidRDefault="00EC1E92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 xml:space="preserve">Увеличение доли общедоступных библиотек, подключенных к сети Интернет, в общем количестве общедоступных библиотек, % </w:t>
            </w:r>
          </w:p>
        </w:tc>
        <w:tc>
          <w:tcPr>
            <w:tcW w:w="758" w:type="dxa"/>
            <w:vAlign w:val="center"/>
          </w:tcPr>
          <w:p w:rsidR="00EC1E92" w:rsidRPr="00DC34F4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DC34F4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DC34F4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1" w:type="dxa"/>
            <w:vAlign w:val="center"/>
          </w:tcPr>
          <w:p w:rsidR="00EC1E92" w:rsidRPr="00DC34F4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DC34F4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DC34F4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8" w:type="dxa"/>
            <w:vAlign w:val="center"/>
          </w:tcPr>
          <w:p w:rsidR="00EC1E92" w:rsidRPr="00DC34F4" w:rsidRDefault="00EC1E92" w:rsidP="00C819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DC34F4" w:rsidRDefault="00EC1E92" w:rsidP="00C819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DC34F4" w:rsidRDefault="00EC1E92" w:rsidP="00C8193F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9" w:type="dxa"/>
            <w:vAlign w:val="center"/>
          </w:tcPr>
          <w:p w:rsidR="00EC1E92" w:rsidRPr="00DC34F4" w:rsidRDefault="00EC1E92" w:rsidP="00C819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DC34F4" w:rsidRDefault="00EC1E92" w:rsidP="00C819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DC34F4" w:rsidRDefault="00EC1E92" w:rsidP="00C8193F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EC1E92" w:rsidRPr="00DC34F4" w:rsidRDefault="00EC1E92" w:rsidP="00C8193F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2" w:type="dxa"/>
            <w:vAlign w:val="center"/>
          </w:tcPr>
          <w:p w:rsidR="00EC1E92" w:rsidRPr="00DC34F4" w:rsidRDefault="00EC1E92" w:rsidP="00C8193F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26" w:type="dxa"/>
          </w:tcPr>
          <w:p w:rsidR="00EC1E92" w:rsidRPr="00DC34F4" w:rsidRDefault="00EC1E92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 xml:space="preserve">В 2015 году из 14 библиотек 13 были подключены </w:t>
            </w:r>
            <w:proofErr w:type="gramStart"/>
            <w:r w:rsidRPr="00DC34F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C34F4">
              <w:rPr>
                <w:color w:val="000000"/>
                <w:sz w:val="24"/>
                <w:szCs w:val="24"/>
              </w:rPr>
              <w:t xml:space="preserve"> Интернет. С 2016 года – подключены все библиотеки </w:t>
            </w:r>
          </w:p>
        </w:tc>
      </w:tr>
      <w:tr w:rsidR="00EC1E92" w:rsidRPr="00DC34F4" w:rsidTr="00C8193F">
        <w:tc>
          <w:tcPr>
            <w:tcW w:w="2711" w:type="dxa"/>
          </w:tcPr>
          <w:p w:rsidR="00EC1E92" w:rsidRPr="00C83C2B" w:rsidRDefault="00EC1E92" w:rsidP="00DC34F4">
            <w:pPr>
              <w:rPr>
                <w:color w:val="000000"/>
                <w:sz w:val="24"/>
                <w:szCs w:val="24"/>
              </w:rPr>
            </w:pPr>
            <w:r w:rsidRPr="00C83C2B">
              <w:rPr>
                <w:color w:val="000000"/>
                <w:sz w:val="24"/>
                <w:szCs w:val="24"/>
              </w:rPr>
              <w:t xml:space="preserve">Число документов библиотечного фонда общедоступных библиотек, переведенных в электронную </w:t>
            </w:r>
            <w:r w:rsidRPr="00C83C2B">
              <w:rPr>
                <w:color w:val="000000"/>
                <w:sz w:val="24"/>
                <w:szCs w:val="24"/>
              </w:rPr>
              <w:lastRenderedPageBreak/>
              <w:t>форму (тыс. единиц, с точностью до 0,10)</w:t>
            </w:r>
          </w:p>
        </w:tc>
        <w:tc>
          <w:tcPr>
            <w:tcW w:w="758" w:type="dxa"/>
          </w:tcPr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C83C2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81" w:type="dxa"/>
          </w:tcPr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C83C2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758" w:type="dxa"/>
          </w:tcPr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C83C2B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29" w:type="dxa"/>
          </w:tcPr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1E92" w:rsidRPr="00C83C2B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C83C2B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838" w:type="dxa"/>
            <w:vAlign w:val="center"/>
          </w:tcPr>
          <w:p w:rsidR="00EC1E92" w:rsidRPr="00C83C2B" w:rsidRDefault="00C83C2B" w:rsidP="00C8193F">
            <w:pPr>
              <w:jc w:val="center"/>
              <w:rPr>
                <w:sz w:val="24"/>
                <w:szCs w:val="24"/>
              </w:rPr>
            </w:pPr>
            <w:r w:rsidRPr="00C83C2B">
              <w:rPr>
                <w:sz w:val="24"/>
                <w:szCs w:val="24"/>
              </w:rPr>
              <w:t>0,3</w:t>
            </w:r>
          </w:p>
        </w:tc>
        <w:tc>
          <w:tcPr>
            <w:tcW w:w="862" w:type="dxa"/>
            <w:vAlign w:val="center"/>
          </w:tcPr>
          <w:p w:rsidR="00EC1E92" w:rsidRPr="00C83C2B" w:rsidRDefault="00C83C2B" w:rsidP="00C8193F">
            <w:pPr>
              <w:jc w:val="center"/>
              <w:rPr>
                <w:color w:val="000000"/>
                <w:sz w:val="24"/>
                <w:szCs w:val="24"/>
              </w:rPr>
            </w:pPr>
            <w:r w:rsidRPr="00C83C2B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926" w:type="dxa"/>
          </w:tcPr>
          <w:p w:rsidR="00EC1E92" w:rsidRPr="00DC34F4" w:rsidRDefault="00EC1E92" w:rsidP="00C83C2B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Показатель выполняется в с</w:t>
            </w:r>
            <w:r w:rsidR="00C83C2B">
              <w:rPr>
                <w:color w:val="000000"/>
                <w:sz w:val="24"/>
                <w:szCs w:val="24"/>
              </w:rPr>
              <w:t>оответствии с «дорожной картой»</w:t>
            </w:r>
          </w:p>
        </w:tc>
      </w:tr>
      <w:tr w:rsidR="00EC1E92" w:rsidRPr="00DC34F4" w:rsidTr="00EC1E92">
        <w:tc>
          <w:tcPr>
            <w:tcW w:w="2711" w:type="dxa"/>
          </w:tcPr>
          <w:p w:rsidR="00EC1E92" w:rsidRPr="007F72B2" w:rsidRDefault="00EC1E92" w:rsidP="00DC34F4">
            <w:pPr>
              <w:rPr>
                <w:color w:val="000000"/>
                <w:sz w:val="24"/>
                <w:szCs w:val="24"/>
              </w:rPr>
            </w:pPr>
            <w:r w:rsidRPr="007F72B2">
              <w:rPr>
                <w:color w:val="000000"/>
                <w:sz w:val="24"/>
                <w:szCs w:val="24"/>
              </w:rPr>
              <w:lastRenderedPageBreak/>
              <w:t>Среднемесячная заработная плата работников, руб.</w:t>
            </w:r>
          </w:p>
        </w:tc>
        <w:tc>
          <w:tcPr>
            <w:tcW w:w="758" w:type="dxa"/>
          </w:tcPr>
          <w:p w:rsidR="00EC1E92" w:rsidRPr="007F72B2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7F72B2">
              <w:rPr>
                <w:color w:val="000000"/>
                <w:sz w:val="24"/>
                <w:szCs w:val="24"/>
              </w:rPr>
              <w:t>35980</w:t>
            </w:r>
          </w:p>
        </w:tc>
        <w:tc>
          <w:tcPr>
            <w:tcW w:w="781" w:type="dxa"/>
          </w:tcPr>
          <w:p w:rsidR="00EC1E92" w:rsidRPr="007F72B2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7F72B2">
              <w:rPr>
                <w:color w:val="000000"/>
                <w:sz w:val="24"/>
                <w:szCs w:val="24"/>
              </w:rPr>
              <w:t>25134</w:t>
            </w:r>
          </w:p>
        </w:tc>
        <w:tc>
          <w:tcPr>
            <w:tcW w:w="758" w:type="dxa"/>
          </w:tcPr>
          <w:p w:rsidR="00EC1E92" w:rsidRPr="007F72B2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7F72B2">
              <w:rPr>
                <w:color w:val="000000"/>
                <w:sz w:val="24"/>
                <w:szCs w:val="24"/>
              </w:rPr>
              <w:t>46054</w:t>
            </w:r>
          </w:p>
        </w:tc>
        <w:tc>
          <w:tcPr>
            <w:tcW w:w="829" w:type="dxa"/>
          </w:tcPr>
          <w:p w:rsidR="00EC1E92" w:rsidRPr="007F72B2" w:rsidRDefault="00EC1E9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7F72B2">
              <w:rPr>
                <w:color w:val="000000"/>
                <w:sz w:val="24"/>
                <w:szCs w:val="24"/>
              </w:rPr>
              <w:t>30486</w:t>
            </w:r>
          </w:p>
        </w:tc>
        <w:tc>
          <w:tcPr>
            <w:tcW w:w="838" w:type="dxa"/>
          </w:tcPr>
          <w:p w:rsidR="00EC1E92" w:rsidRPr="007F72B2" w:rsidRDefault="007F72B2" w:rsidP="00DC34F4">
            <w:pPr>
              <w:rPr>
                <w:color w:val="000000"/>
                <w:sz w:val="24"/>
                <w:szCs w:val="24"/>
              </w:rPr>
            </w:pPr>
            <w:r w:rsidRPr="007F72B2">
              <w:rPr>
                <w:color w:val="000000"/>
                <w:sz w:val="24"/>
                <w:szCs w:val="24"/>
              </w:rPr>
              <w:t>35237,80</w:t>
            </w:r>
          </w:p>
        </w:tc>
        <w:tc>
          <w:tcPr>
            <w:tcW w:w="862" w:type="dxa"/>
          </w:tcPr>
          <w:p w:rsidR="00EC1E92" w:rsidRPr="007F72B2" w:rsidRDefault="007F72B2" w:rsidP="00DC34F4">
            <w:pPr>
              <w:rPr>
                <w:color w:val="000000"/>
                <w:sz w:val="24"/>
                <w:szCs w:val="24"/>
              </w:rPr>
            </w:pPr>
            <w:r w:rsidRPr="007F72B2">
              <w:rPr>
                <w:color w:val="000000"/>
                <w:sz w:val="24"/>
                <w:szCs w:val="24"/>
              </w:rPr>
              <w:t>34122,00</w:t>
            </w:r>
          </w:p>
        </w:tc>
        <w:tc>
          <w:tcPr>
            <w:tcW w:w="1926" w:type="dxa"/>
          </w:tcPr>
          <w:p w:rsidR="007F72B2" w:rsidRPr="00DC34F4" w:rsidRDefault="007F72B2" w:rsidP="00DC34F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A7851" w:rsidRPr="00DC34F4" w:rsidRDefault="008A7851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Pr="00DC34F4" w:rsidRDefault="00DD0AD9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4.4. Анализ относительных  показателей деятельности муниципальных библиотек: читаемость, посещаемость, обращаемость, </w:t>
      </w:r>
      <w:proofErr w:type="spellStart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документообеспеченность</w:t>
      </w:r>
      <w:proofErr w:type="spellEnd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динамике трех лет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937"/>
        <w:gridCol w:w="972"/>
        <w:gridCol w:w="979"/>
        <w:gridCol w:w="1628"/>
        <w:gridCol w:w="1045"/>
        <w:gridCol w:w="1121"/>
      </w:tblGrid>
      <w:tr w:rsidR="008C37F9" w:rsidRPr="00DC34F4" w:rsidTr="003F1FC8">
        <w:trPr>
          <w:trHeight w:val="397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 Приморскому краю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ДВФО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РФ</w:t>
            </w:r>
          </w:p>
        </w:tc>
      </w:tr>
      <w:tr w:rsidR="008C37F9" w:rsidRPr="00DC34F4" w:rsidTr="00B678BE">
        <w:trPr>
          <w:trHeight w:val="397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B678BE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7,3</w:t>
            </w:r>
          </w:p>
        </w:tc>
      </w:tr>
      <w:tr w:rsidR="008C37F9" w:rsidRPr="00DC34F4" w:rsidTr="00B678BE">
        <w:trPr>
          <w:trHeight w:val="397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Обращаемость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B678BE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2 - 3</w:t>
            </w:r>
          </w:p>
        </w:tc>
      </w:tr>
      <w:tr w:rsidR="008C37F9" w:rsidRPr="00DC34F4" w:rsidTr="00B678BE">
        <w:trPr>
          <w:trHeight w:val="397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B678BE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2,8</w:t>
            </w:r>
          </w:p>
        </w:tc>
      </w:tr>
      <w:tr w:rsidR="008C37F9" w:rsidRPr="00DC34F4" w:rsidTr="00B678BE">
        <w:trPr>
          <w:trHeight w:val="397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Документообеспеченность</w:t>
            </w:r>
            <w:proofErr w:type="spellEnd"/>
          </w:p>
          <w:p w:rsidR="008C37F9" w:rsidRPr="00DC34F4" w:rsidRDefault="008C37F9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proofErr w:type="spellStart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чит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B678BE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14-19</w:t>
            </w:r>
          </w:p>
        </w:tc>
      </w:tr>
      <w:tr w:rsidR="008C37F9" w:rsidRPr="00DC34F4" w:rsidTr="00B678BE">
        <w:trPr>
          <w:trHeight w:val="397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Документообеспеченность</w:t>
            </w:r>
            <w:proofErr w:type="spellEnd"/>
          </w:p>
          <w:p w:rsidR="008C37F9" w:rsidRPr="00DC34F4" w:rsidRDefault="008C37F9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(жит)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B678BE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 – 9</w:t>
            </w:r>
          </w:p>
        </w:tc>
      </w:tr>
      <w:tr w:rsidR="008C37F9" w:rsidRPr="00DC34F4" w:rsidTr="00B678BE">
        <w:trPr>
          <w:trHeight w:val="397"/>
          <w:jc w:val="center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Охват населения библиотечным обслуживанием, 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B678BE" w:rsidP="00F5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F548B6" w:rsidRPr="00F54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34,2</w:t>
            </w:r>
          </w:p>
        </w:tc>
      </w:tr>
    </w:tbl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DD0AD9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года незначительно увеличилась обращаемость (на 0,</w:t>
      </w:r>
      <w:r w:rsid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уменьшилась </w:t>
      </w:r>
      <w:proofErr w:type="spellStart"/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документообеспеченность</w:t>
      </w:r>
      <w:proofErr w:type="spellEnd"/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читателя (на 0,</w:t>
      </w:r>
      <w:r w:rsid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что связано с уменьшением фонда МБУК «ЦБС» НГО. Увеличение процента охвата населения библиотечным обслуживанием объясняется уменьшением числа населения Находкинского городского округа.</w:t>
      </w:r>
    </w:p>
    <w:p w:rsidR="00DD0AD9" w:rsidRPr="00DC34F4" w:rsidRDefault="00DD0AD9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DD0AD9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Находкинского городского округа, чел.</w:t>
      </w:r>
    </w:p>
    <w:tbl>
      <w:tblPr>
        <w:tblStyle w:val="afe"/>
        <w:tblW w:w="9671" w:type="dxa"/>
        <w:tblInd w:w="108" w:type="dxa"/>
        <w:tblLook w:val="04A0" w:firstRow="1" w:lastRow="0" w:firstColumn="1" w:lastColumn="0" w:noHBand="0" w:noVBand="1"/>
      </w:tblPr>
      <w:tblGrid>
        <w:gridCol w:w="3205"/>
        <w:gridCol w:w="2135"/>
        <w:gridCol w:w="2349"/>
        <w:gridCol w:w="1982"/>
      </w:tblGrid>
      <w:tr w:rsidR="00D962EC" w:rsidRPr="00DC34F4" w:rsidTr="0035684D">
        <w:trPr>
          <w:trHeight w:val="277"/>
        </w:trPr>
        <w:tc>
          <w:tcPr>
            <w:tcW w:w="3205" w:type="dxa"/>
          </w:tcPr>
          <w:p w:rsidR="00D962EC" w:rsidRPr="00DC34F4" w:rsidRDefault="00D962EC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35" w:type="dxa"/>
          </w:tcPr>
          <w:p w:rsidR="00D962EC" w:rsidRPr="00DC34F4" w:rsidRDefault="00D962EC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49" w:type="dxa"/>
          </w:tcPr>
          <w:p w:rsidR="00D962EC" w:rsidRPr="00DC34F4" w:rsidRDefault="00D962EC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2" w:type="dxa"/>
          </w:tcPr>
          <w:p w:rsidR="00D962EC" w:rsidRPr="00DC34F4" w:rsidRDefault="00D962EC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D962EC" w:rsidRPr="00DC34F4" w:rsidTr="0035684D">
        <w:trPr>
          <w:trHeight w:val="267"/>
        </w:trPr>
        <w:tc>
          <w:tcPr>
            <w:tcW w:w="3205" w:type="dxa"/>
          </w:tcPr>
          <w:p w:rsidR="00D962EC" w:rsidRPr="00DC34F4" w:rsidRDefault="00D962EC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количество жителей, чел.</w:t>
            </w:r>
          </w:p>
        </w:tc>
        <w:tc>
          <w:tcPr>
            <w:tcW w:w="2135" w:type="dxa"/>
          </w:tcPr>
          <w:p w:rsidR="00D962EC" w:rsidRPr="00DC34F4" w:rsidRDefault="00D962EC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154 476</w:t>
            </w:r>
          </w:p>
        </w:tc>
        <w:tc>
          <w:tcPr>
            <w:tcW w:w="2349" w:type="dxa"/>
          </w:tcPr>
          <w:p w:rsidR="00D962EC" w:rsidRPr="00DC34F4" w:rsidRDefault="00D962EC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152 294</w:t>
            </w:r>
          </w:p>
        </w:tc>
        <w:tc>
          <w:tcPr>
            <w:tcW w:w="1982" w:type="dxa"/>
          </w:tcPr>
          <w:p w:rsidR="00D962EC" w:rsidRPr="00DC34F4" w:rsidRDefault="00F548B6" w:rsidP="00DC34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148 892</w:t>
            </w:r>
          </w:p>
        </w:tc>
      </w:tr>
    </w:tbl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DD0AD9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округа за анализируемые три года уменьшилось на </w:t>
      </w:r>
      <w:r w:rsidR="00F54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5584 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</w:p>
    <w:p w:rsidR="00DD0AD9" w:rsidRPr="00DC34F4" w:rsidRDefault="00DD0AD9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сравнении с показателями региона, субъекта РФ  и российскими показателями в Находкинском городском округе </w:t>
      </w:r>
      <w:proofErr w:type="gramStart"/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 большим</w:t>
      </w:r>
      <w:proofErr w:type="gramEnd"/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показатель читаемости: на 17,</w:t>
      </w:r>
      <w:r w:rsidR="003B296F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3B296F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14,9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B296F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15,4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соответственно. Однако при условии количества посещений 2760</w:t>
      </w:r>
      <w:r w:rsidR="003B296F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книговыдаче 10</w:t>
      </w:r>
      <w:r w:rsidR="003B296F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32781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экз. в Находкинском городском округе за 201</w:t>
      </w:r>
      <w:r w:rsidR="003B296F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количество книговыдач при одном посещении составляет в среднем </w:t>
      </w:r>
      <w:r w:rsidR="003B296F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3,7 (в 2017 году -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3,1 документа</w:t>
      </w:r>
      <w:r w:rsidR="003B296F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ниже региональных и российских показателей читаемости.</w:t>
      </w: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34D6" w:rsidRPr="00DC34F4" w:rsidRDefault="00D134D6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4.5. Анализ экономических показателей: расходы на обслуживание одного пользователя, одно посещение, одну </w:t>
      </w:r>
      <w:proofErr w:type="spellStart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документовыдачу</w:t>
      </w:r>
      <w:proofErr w:type="spellEnd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динамике трех лет.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134"/>
        <w:gridCol w:w="1275"/>
        <w:gridCol w:w="1701"/>
      </w:tblGrid>
      <w:tr w:rsidR="00D134D6" w:rsidRPr="00DC34F4" w:rsidTr="00B320F3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Экономические показатели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D134D6" w:rsidRPr="00DC34F4" w:rsidTr="00B320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</w:tr>
      <w:tr w:rsidR="00D134D6" w:rsidRPr="00DC34F4" w:rsidTr="00B320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обслуживание одного пользователя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1 289,2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</w:tr>
      <w:tr w:rsidR="00D134D6" w:rsidRPr="00DC34F4" w:rsidTr="00B320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расходы на одно 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D134D6" w:rsidRPr="00DC34F4" w:rsidTr="00B320F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одну </w:t>
            </w:r>
            <w:proofErr w:type="spellStart"/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документовыдачу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</w:tbl>
    <w:p w:rsidR="003B296F" w:rsidRPr="00DC34F4" w:rsidRDefault="003B296F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4D6" w:rsidRPr="00DC34F4" w:rsidRDefault="00D134D6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увеличиваются ежегодно по всем показателям, что связано с подорожанием книжной продукции и уменьшением финансирования  деятельности Учреждения.</w:t>
      </w:r>
    </w:p>
    <w:p w:rsidR="00D134D6" w:rsidRPr="00DC34F4" w:rsidRDefault="00D134D6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4D6" w:rsidRPr="00DC34F4" w:rsidRDefault="00D134D6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показатели в сравнении с региональными и российскими значениями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559"/>
        <w:gridCol w:w="1134"/>
        <w:gridCol w:w="992"/>
      </w:tblGrid>
      <w:tr w:rsidR="00D134D6" w:rsidRPr="00DC34F4" w:rsidTr="003F1FC8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Находкинский городской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ДВФО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D134D6" w:rsidRPr="00DC34F4" w:rsidTr="003F1FC8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D6" w:rsidRPr="00DC34F4" w:rsidRDefault="00D134D6" w:rsidP="00DC3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обслуживание одного пользователя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4D6" w:rsidRPr="00DC34F4" w:rsidTr="003F1FC8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D6" w:rsidRPr="00DC34F4" w:rsidRDefault="00D134D6" w:rsidP="00DC3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на одно посещение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134D6" w:rsidRPr="00DC34F4" w:rsidTr="003F1FC8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D6" w:rsidRPr="00DC34F4" w:rsidRDefault="00D134D6" w:rsidP="00DC3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на одну </w:t>
            </w:r>
            <w:proofErr w:type="spellStart"/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документовыдачу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134D6" w:rsidRPr="00DC34F4" w:rsidTr="003F1FC8">
        <w:trPr>
          <w:trHeight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заработная плата (среднее арифметическое за 201</w:t>
            </w:r>
            <w:r w:rsidR="00D962EC"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-201</w:t>
            </w:r>
            <w:r w:rsidR="00D962EC"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D6" w:rsidRPr="00DC34F4" w:rsidRDefault="00D134D6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4D6" w:rsidRPr="00DC34F4" w:rsidRDefault="00D134D6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4D6" w:rsidRPr="00DC34F4" w:rsidRDefault="00D134D6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4.6. Оказание платных услуг (перечень услуг, охарактеризовать дина</w:t>
      </w:r>
      <w:r w:rsidR="008C37F9"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мику трех лет по каждой услуге)</w:t>
      </w: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5684D" w:rsidRPr="00DC34F4" w:rsidRDefault="0035684D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40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850"/>
        <w:gridCol w:w="1063"/>
        <w:gridCol w:w="1063"/>
      </w:tblGrid>
      <w:tr w:rsidR="00D134D6" w:rsidRPr="00DC34F4" w:rsidTr="00E36D5B">
        <w:trPr>
          <w:trHeight w:val="450"/>
          <w:jc w:val="center"/>
        </w:trPr>
        <w:tc>
          <w:tcPr>
            <w:tcW w:w="3261" w:type="dxa"/>
            <w:vMerge w:val="restart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Вид услуг</w:t>
            </w:r>
          </w:p>
        </w:tc>
        <w:tc>
          <w:tcPr>
            <w:tcW w:w="1134" w:type="dxa"/>
            <w:vMerge w:val="restart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2016</w:t>
            </w:r>
          </w:p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2017</w:t>
            </w:r>
          </w:p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2018</w:t>
            </w:r>
          </w:p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(тыс. руб.)</w:t>
            </w:r>
          </w:p>
        </w:tc>
        <w:tc>
          <w:tcPr>
            <w:tcW w:w="850" w:type="dxa"/>
            <w:vMerge w:val="restart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Доля, %</w:t>
            </w:r>
          </w:p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gridSpan w:val="2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Динамика</w:t>
            </w:r>
          </w:p>
        </w:tc>
      </w:tr>
      <w:tr w:rsidR="00D134D6" w:rsidRPr="00DC34F4" w:rsidTr="00E36D5B">
        <w:trPr>
          <w:trHeight w:val="294"/>
          <w:jc w:val="center"/>
        </w:trPr>
        <w:tc>
          <w:tcPr>
            <w:tcW w:w="3261" w:type="dxa"/>
            <w:vMerge/>
          </w:tcPr>
          <w:p w:rsidR="00D134D6" w:rsidRPr="00DC34F4" w:rsidRDefault="00D134D6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70CEB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</w:t>
            </w:r>
            <w:r w:rsidR="00E36D5B" w:rsidRPr="00DC34F4">
              <w:rPr>
                <w:sz w:val="24"/>
                <w:szCs w:val="24"/>
              </w:rPr>
              <w:t>7</w:t>
            </w:r>
            <w:r w:rsidRPr="00DC34F4">
              <w:rPr>
                <w:sz w:val="24"/>
                <w:szCs w:val="24"/>
              </w:rPr>
              <w:t>/</w:t>
            </w:r>
          </w:p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</w:t>
            </w:r>
            <w:r w:rsidR="00E36D5B" w:rsidRPr="00DC34F4">
              <w:rPr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770CEB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</w:t>
            </w:r>
            <w:r w:rsidR="00D024FD" w:rsidRPr="00DC34F4">
              <w:rPr>
                <w:sz w:val="24"/>
                <w:szCs w:val="24"/>
              </w:rPr>
              <w:t>8/</w:t>
            </w:r>
            <w:r w:rsidRPr="00DC34F4">
              <w:rPr>
                <w:sz w:val="24"/>
                <w:szCs w:val="24"/>
              </w:rPr>
              <w:t>/</w:t>
            </w:r>
          </w:p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</w:t>
            </w:r>
            <w:r w:rsidR="00D024FD" w:rsidRPr="00DC34F4">
              <w:rPr>
                <w:sz w:val="24"/>
                <w:szCs w:val="24"/>
              </w:rPr>
              <w:t>6</w:t>
            </w:r>
          </w:p>
        </w:tc>
      </w:tr>
      <w:tr w:rsidR="00D134D6" w:rsidRPr="00DC34F4" w:rsidTr="00E36D5B">
        <w:trPr>
          <w:trHeight w:val="411"/>
          <w:jc w:val="center"/>
        </w:trPr>
        <w:tc>
          <w:tcPr>
            <w:tcW w:w="3261" w:type="dxa"/>
          </w:tcPr>
          <w:p w:rsidR="00D134D6" w:rsidRPr="00DC34F4" w:rsidRDefault="00D134D6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Библиотечно-библиографические, информационные услуги 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25435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18296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12625</w:t>
            </w:r>
          </w:p>
        </w:tc>
        <w:tc>
          <w:tcPr>
            <w:tcW w:w="850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1,7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-7139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-12810</w:t>
            </w:r>
          </w:p>
        </w:tc>
      </w:tr>
      <w:tr w:rsidR="00D134D6" w:rsidRPr="00DC34F4" w:rsidTr="00E36D5B">
        <w:trPr>
          <w:jc w:val="center"/>
        </w:trPr>
        <w:tc>
          <w:tcPr>
            <w:tcW w:w="3261" w:type="dxa"/>
          </w:tcPr>
          <w:p w:rsidR="00D134D6" w:rsidRPr="00DC34F4" w:rsidRDefault="00D134D6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Сервисные услуги с использованием компьютерной и копировально-множительной техники: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311985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291872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304849</w:t>
            </w:r>
          </w:p>
        </w:tc>
        <w:tc>
          <w:tcPr>
            <w:tcW w:w="850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41,6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-20113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-7136</w:t>
            </w:r>
          </w:p>
        </w:tc>
      </w:tr>
      <w:tr w:rsidR="00D134D6" w:rsidRPr="00DC34F4" w:rsidTr="00E36D5B">
        <w:trPr>
          <w:trHeight w:val="397"/>
          <w:jc w:val="center"/>
        </w:trPr>
        <w:tc>
          <w:tcPr>
            <w:tcW w:w="3261" w:type="dxa"/>
          </w:tcPr>
          <w:p w:rsidR="00D134D6" w:rsidRPr="00DC34F4" w:rsidRDefault="00D134D6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-предоставление компьютера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143492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color w:val="000000"/>
                <w:kern w:val="24"/>
                <w:sz w:val="24"/>
                <w:szCs w:val="24"/>
              </w:rPr>
              <w:t>108686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94500</w:t>
            </w:r>
          </w:p>
        </w:tc>
        <w:tc>
          <w:tcPr>
            <w:tcW w:w="850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12,9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-34806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-48992</w:t>
            </w:r>
          </w:p>
        </w:tc>
      </w:tr>
      <w:tr w:rsidR="00D134D6" w:rsidRPr="00DC34F4" w:rsidTr="00E36D5B">
        <w:trPr>
          <w:jc w:val="center"/>
        </w:trPr>
        <w:tc>
          <w:tcPr>
            <w:tcW w:w="3261" w:type="dxa"/>
          </w:tcPr>
          <w:p w:rsidR="00D134D6" w:rsidRPr="00DC34F4" w:rsidRDefault="00D134D6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- копирование, распечатка, </w:t>
            </w:r>
            <w:proofErr w:type="spellStart"/>
            <w:r w:rsidRPr="00DC34F4">
              <w:rPr>
                <w:sz w:val="24"/>
                <w:szCs w:val="24"/>
              </w:rPr>
              <w:t>ламинирование</w:t>
            </w:r>
            <w:proofErr w:type="spellEnd"/>
            <w:r w:rsidRPr="00DC34F4">
              <w:rPr>
                <w:sz w:val="24"/>
                <w:szCs w:val="24"/>
              </w:rPr>
              <w:t>, брошюровка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168493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183186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210349</w:t>
            </w:r>
          </w:p>
        </w:tc>
        <w:tc>
          <w:tcPr>
            <w:tcW w:w="850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28,7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+14696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+41856</w:t>
            </w:r>
          </w:p>
        </w:tc>
      </w:tr>
      <w:tr w:rsidR="00D134D6" w:rsidRPr="00DC34F4" w:rsidTr="00E36D5B">
        <w:trPr>
          <w:jc w:val="center"/>
        </w:trPr>
        <w:tc>
          <w:tcPr>
            <w:tcW w:w="3261" w:type="dxa"/>
          </w:tcPr>
          <w:p w:rsidR="00D134D6" w:rsidRPr="00DC34F4" w:rsidRDefault="00D134D6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Организа</w:t>
            </w:r>
            <w:r w:rsidR="003F1FC8" w:rsidRPr="00DC34F4">
              <w:rPr>
                <w:sz w:val="24"/>
                <w:szCs w:val="24"/>
              </w:rPr>
              <w:t xml:space="preserve">ция и информационно-техническое </w:t>
            </w:r>
            <w:r w:rsidRPr="00DC34F4">
              <w:rPr>
                <w:sz w:val="24"/>
                <w:szCs w:val="24"/>
              </w:rPr>
              <w:t>сопровождение мероприятий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17515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</w:p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18590</w:t>
            </w:r>
          </w:p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7625</w:t>
            </w:r>
          </w:p>
        </w:tc>
        <w:tc>
          <w:tcPr>
            <w:tcW w:w="850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</w:p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1,0</w:t>
            </w:r>
          </w:p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+1075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-9890</w:t>
            </w:r>
          </w:p>
        </w:tc>
      </w:tr>
      <w:tr w:rsidR="00D134D6" w:rsidRPr="00DC34F4" w:rsidTr="00E36D5B">
        <w:trPr>
          <w:jc w:val="center"/>
        </w:trPr>
        <w:tc>
          <w:tcPr>
            <w:tcW w:w="3261" w:type="dxa"/>
          </w:tcPr>
          <w:p w:rsidR="00D134D6" w:rsidRPr="00DC34F4" w:rsidRDefault="00D134D6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Рекламные услуги:</w:t>
            </w:r>
          </w:p>
          <w:p w:rsidR="00D134D6" w:rsidRPr="00DC34F4" w:rsidRDefault="00D134D6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реализация печатной продукции, электронных продуктов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+ 490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0</w:t>
            </w:r>
          </w:p>
        </w:tc>
      </w:tr>
      <w:tr w:rsidR="00D134D6" w:rsidRPr="00DC34F4" w:rsidTr="00E36D5B">
        <w:trPr>
          <w:trHeight w:val="397"/>
          <w:jc w:val="center"/>
        </w:trPr>
        <w:tc>
          <w:tcPr>
            <w:tcW w:w="3261" w:type="dxa"/>
            <w:vAlign w:val="center"/>
          </w:tcPr>
          <w:p w:rsidR="00D134D6" w:rsidRPr="00DC34F4" w:rsidRDefault="00D134D6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40380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92240</w:t>
            </w:r>
          </w:p>
        </w:tc>
        <w:tc>
          <w:tcPr>
            <w:tcW w:w="850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12,6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+ 40380</w:t>
            </w:r>
          </w:p>
        </w:tc>
        <w:tc>
          <w:tcPr>
            <w:tcW w:w="1063" w:type="dxa"/>
            <w:vAlign w:val="center"/>
          </w:tcPr>
          <w:p w:rsidR="00D134D6" w:rsidRPr="00DC34F4" w:rsidRDefault="00D024F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+</w:t>
            </w:r>
            <w:r w:rsidR="00D134D6" w:rsidRPr="00DC34F4">
              <w:rPr>
                <w:sz w:val="24"/>
                <w:szCs w:val="24"/>
              </w:rPr>
              <w:t>92240</w:t>
            </w:r>
          </w:p>
        </w:tc>
      </w:tr>
      <w:tr w:rsidR="00D134D6" w:rsidRPr="00DC34F4" w:rsidTr="00E36D5B">
        <w:trPr>
          <w:jc w:val="center"/>
        </w:trPr>
        <w:tc>
          <w:tcPr>
            <w:tcW w:w="3261" w:type="dxa"/>
            <w:vAlign w:val="center"/>
          </w:tcPr>
          <w:p w:rsidR="00D134D6" w:rsidRPr="00DC34F4" w:rsidRDefault="00D134D6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Читательский билет и штрафные санкции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265065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270750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314601</w:t>
            </w:r>
          </w:p>
        </w:tc>
        <w:tc>
          <w:tcPr>
            <w:tcW w:w="850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43,1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D134D6" w:rsidRPr="00DC34F4" w:rsidRDefault="00D134D6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-</w:t>
            </w:r>
          </w:p>
        </w:tc>
      </w:tr>
      <w:tr w:rsidR="00D134D6" w:rsidRPr="00DC34F4" w:rsidTr="00E36D5B">
        <w:trPr>
          <w:jc w:val="center"/>
        </w:trPr>
        <w:tc>
          <w:tcPr>
            <w:tcW w:w="3261" w:type="dxa"/>
          </w:tcPr>
          <w:p w:rsidR="00D134D6" w:rsidRPr="00DC34F4" w:rsidRDefault="00D134D6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b/>
                <w:sz w:val="24"/>
                <w:szCs w:val="24"/>
              </w:rPr>
            </w:pPr>
            <w:r w:rsidRPr="00DC34F4">
              <w:rPr>
                <w:b/>
                <w:sz w:val="24"/>
                <w:szCs w:val="24"/>
              </w:rPr>
              <w:t>631 835</w:t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b/>
                <w:sz w:val="24"/>
                <w:szCs w:val="24"/>
              </w:rPr>
            </w:pPr>
            <w:r w:rsidRPr="00DC34F4">
              <w:rPr>
                <w:b/>
                <w:sz w:val="24"/>
                <w:szCs w:val="24"/>
              </w:rPr>
              <w:fldChar w:fldCharType="begin"/>
            </w:r>
            <w:r w:rsidRPr="00DC34F4">
              <w:rPr>
                <w:b/>
                <w:sz w:val="24"/>
                <w:szCs w:val="24"/>
              </w:rPr>
              <w:instrText xml:space="preserve"> =SUM(ABOVE) </w:instrText>
            </w:r>
            <w:r w:rsidRPr="00DC34F4">
              <w:rPr>
                <w:b/>
                <w:sz w:val="24"/>
                <w:szCs w:val="24"/>
              </w:rPr>
              <w:fldChar w:fldCharType="separate"/>
            </w:r>
            <w:r w:rsidRPr="00DC34F4">
              <w:rPr>
                <w:b/>
                <w:noProof/>
                <w:sz w:val="24"/>
                <w:szCs w:val="24"/>
              </w:rPr>
              <w:t>640 378</w:t>
            </w:r>
            <w:r w:rsidRPr="00DC34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134D6" w:rsidRPr="00DC34F4" w:rsidRDefault="00D134D6" w:rsidP="00DC34F4">
            <w:pPr>
              <w:jc w:val="center"/>
              <w:rPr>
                <w:b/>
                <w:sz w:val="24"/>
                <w:szCs w:val="24"/>
              </w:rPr>
            </w:pPr>
            <w:r w:rsidRPr="00DC34F4">
              <w:rPr>
                <w:b/>
                <w:sz w:val="24"/>
                <w:szCs w:val="24"/>
              </w:rPr>
              <w:t>731940</w:t>
            </w:r>
          </w:p>
        </w:tc>
        <w:tc>
          <w:tcPr>
            <w:tcW w:w="850" w:type="dxa"/>
            <w:vAlign w:val="center"/>
          </w:tcPr>
          <w:p w:rsidR="00D134D6" w:rsidRPr="00DC34F4" w:rsidRDefault="00D134D6" w:rsidP="00DC34F4">
            <w:pPr>
              <w:jc w:val="center"/>
              <w:rPr>
                <w:b/>
                <w:sz w:val="24"/>
                <w:szCs w:val="24"/>
              </w:rPr>
            </w:pPr>
            <w:r w:rsidRPr="00DC34F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063" w:type="dxa"/>
            <w:vAlign w:val="center"/>
          </w:tcPr>
          <w:p w:rsidR="00D134D6" w:rsidRPr="00DC34F4" w:rsidRDefault="00E36D5B" w:rsidP="00DC34F4">
            <w:pPr>
              <w:jc w:val="center"/>
              <w:rPr>
                <w:b/>
                <w:sz w:val="24"/>
                <w:szCs w:val="24"/>
              </w:rPr>
            </w:pPr>
            <w:r w:rsidRPr="00DC34F4">
              <w:rPr>
                <w:b/>
                <w:sz w:val="24"/>
                <w:szCs w:val="24"/>
              </w:rPr>
              <w:t>8543</w:t>
            </w:r>
          </w:p>
        </w:tc>
        <w:tc>
          <w:tcPr>
            <w:tcW w:w="1063" w:type="dxa"/>
            <w:vAlign w:val="center"/>
          </w:tcPr>
          <w:p w:rsidR="00D134D6" w:rsidRPr="00DC34F4" w:rsidRDefault="00D024FD" w:rsidP="00DC34F4">
            <w:pPr>
              <w:jc w:val="center"/>
              <w:rPr>
                <w:b/>
                <w:sz w:val="24"/>
                <w:szCs w:val="24"/>
              </w:rPr>
            </w:pPr>
            <w:r w:rsidRPr="00DC34F4">
              <w:rPr>
                <w:b/>
                <w:sz w:val="24"/>
                <w:szCs w:val="24"/>
              </w:rPr>
              <w:t>100105</w:t>
            </w:r>
          </w:p>
        </w:tc>
      </w:tr>
    </w:tbl>
    <w:p w:rsidR="00D134D6" w:rsidRPr="00DC34F4" w:rsidRDefault="00D134D6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D6" w:rsidRPr="00DC34F4" w:rsidRDefault="00D134D6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015DE8" wp14:editId="567C61A6">
            <wp:extent cx="5105400" cy="1455420"/>
            <wp:effectExtent l="0" t="0" r="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34D6" w:rsidRPr="00DC34F4" w:rsidRDefault="00D134D6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Динамика платных услуг в МБУК «ЦБС» НГО за 2016-2018 гг.</w:t>
      </w:r>
    </w:p>
    <w:p w:rsidR="00D134D6" w:rsidRPr="00DC34F4" w:rsidRDefault="00D134D6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D6" w:rsidRPr="00DC34F4" w:rsidRDefault="00D134D6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доходов от оказания дополнительных (платных) услуг носит положительный характер. Вместе с тем, по сравнению с предыдущими годами уменьшился объем платных услуг по таким видам, как: </w:t>
      </w:r>
    </w:p>
    <w:p w:rsidR="00D134D6" w:rsidRPr="00DC34F4" w:rsidRDefault="00D134D6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библиотечно-библиографические-информационные услуги (снизились запросы на составление библиографических списков, выполнение справок); </w:t>
      </w:r>
    </w:p>
    <w:p w:rsidR="00D134D6" w:rsidRPr="00DC34F4" w:rsidRDefault="00D134D6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сервисные услуги в части предоставления компьютера (сегодня компьютер, планшет есть практически в каждой семье);</w:t>
      </w:r>
    </w:p>
    <w:p w:rsidR="00D134D6" w:rsidRPr="00DC34F4" w:rsidRDefault="00D134D6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организация и информационно-техническое сопровождение мероприятий (в 2018 году данная позиция была исключена из Прейскуранта платных услуг Учреждения централизованной бухгалтерией МБУК «ЦБС»</w:t>
      </w:r>
      <w:r w:rsidR="00D024FD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4D6" w:rsidRPr="00DC34F4" w:rsidRDefault="00D134D6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 от предоставления аренды помещений и площадей Учреждения  составил 92 240,00  руб. Но данный показатель не включается в перечень дополнительных услуг и фиксируется отдельной строкой в учете приносящей доходы деятельности.</w:t>
      </w:r>
    </w:p>
    <w:p w:rsidR="00C7573A" w:rsidRPr="00DC34F4" w:rsidRDefault="00C7573A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D6" w:rsidRPr="00DC34F4" w:rsidRDefault="00D134D6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B0B5F" wp14:editId="2EB03532">
            <wp:extent cx="5486400" cy="16065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34D6" w:rsidRPr="00DC34F4" w:rsidRDefault="00D134D6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2 - Структура платных услуг МБУК «ЦБС» НГО в 2018 году (в процентах)</w:t>
      </w:r>
    </w:p>
    <w:p w:rsidR="00D134D6" w:rsidRPr="00DC34F4" w:rsidRDefault="00D134D6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134D6" w:rsidRPr="00DC34F4" w:rsidRDefault="00D134D6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Краткие выводы по разделу. Основные тенденции в изменении потребностей пользователей и их удовлетворение. </w:t>
      </w:r>
    </w:p>
    <w:p w:rsidR="00C7573A" w:rsidRPr="00DC34F4" w:rsidRDefault="00D134D6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в 2018 году произошло увеличение читателей, посещений и книговыдачи. Показатели дорожной карты не выполняются в части заработной платы (выполнение составило 96,8%), что практически невозможно решить силами Учреждения. </w:t>
      </w:r>
    </w:p>
    <w:p w:rsidR="00D134D6" w:rsidRPr="00DC34F4" w:rsidRDefault="00D134D6" w:rsidP="00DC3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запросов пользователей направлена на получение  библиотечной услуги, как и в предыдущие годы. В структуре платных услуг уменьшилось количество запросов на компьютерные, библиотечно-библиографические услуги. Необходимо расширять спектр платных услуг, для чего, в первую очередь, надо вносить изменения в Устав Учреждения.</w:t>
      </w:r>
    </w:p>
    <w:p w:rsidR="00DD0AD9" w:rsidRPr="00DC34F4" w:rsidRDefault="00DD0AD9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73A" w:rsidRPr="00DC34F4" w:rsidRDefault="00C7573A" w:rsidP="00DC34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2F7" w:rsidRDefault="007902F7" w:rsidP="007F72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6" w:name="_Toc536443895"/>
    </w:p>
    <w:p w:rsidR="007902F7" w:rsidRDefault="007902F7" w:rsidP="007F72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2F7" w:rsidRDefault="007902F7" w:rsidP="007F72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2F7" w:rsidRDefault="007902F7" w:rsidP="007F72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7F9" w:rsidRPr="00DC34F4" w:rsidRDefault="008C37F9" w:rsidP="007F72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Библиотечные фонды: формирование, использование, сохранность</w:t>
      </w:r>
      <w:bookmarkEnd w:id="116"/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7F9" w:rsidRPr="00DC34F4" w:rsidRDefault="008C37F9" w:rsidP="007F72B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7" w:name="_Toc536443896"/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5.1 Основные тенденции  в формировании и использовании библиотечных фондов</w:t>
      </w:r>
      <w:bookmarkEnd w:id="117"/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5.1.1.  Анализ статистических показателей, отражающих формирование библиотечных фондов на физических (материальных) носителях информации в динамике трех лет</w:t>
      </w: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Объем фонда  МБУК «ЦБС» НГО за 2016-2018гг.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630"/>
        <w:gridCol w:w="1630"/>
        <w:gridCol w:w="1630"/>
        <w:gridCol w:w="1630"/>
      </w:tblGrid>
      <w:tr w:rsidR="008C37F9" w:rsidRPr="00DC34F4" w:rsidTr="008C37F9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8C37F9" w:rsidRPr="00DC34F4" w:rsidTr="008C37F9">
        <w:trPr>
          <w:trHeight w:val="4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Объем фонда, экз.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457175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448732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424874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- 32301</w:t>
            </w:r>
          </w:p>
        </w:tc>
      </w:tr>
    </w:tbl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F9" w:rsidRPr="00DC34F4" w:rsidRDefault="008C37F9" w:rsidP="007902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Библиотечный фонд МБУК «ЦБС» НГО уменьшился, по сравнению с 2016 годом, на 32301 экземпляров, в том числе: на 30825 экземпляров книг и брошюр и 1476 экземпляра периодических изданий. </w:t>
      </w:r>
      <w:r w:rsidR="007902F7">
        <w:rPr>
          <w:rFonts w:ascii="Times New Roman" w:hAnsi="Times New Roman" w:cs="Times New Roman"/>
          <w:sz w:val="24"/>
          <w:szCs w:val="24"/>
        </w:rPr>
        <w:t xml:space="preserve">Уменьшение фонда обусловлено списанием. </w:t>
      </w:r>
    </w:p>
    <w:p w:rsidR="00DF7F24" w:rsidRPr="00DC34F4" w:rsidRDefault="00DF7F24" w:rsidP="00DC34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5.1.2. Общая характеристика фонда муниципальных библиотек: объём; видовой и отраслевой  составы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9"/>
        <w:gridCol w:w="990"/>
        <w:gridCol w:w="990"/>
        <w:gridCol w:w="943"/>
        <w:gridCol w:w="1247"/>
      </w:tblGrid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Объем фонда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457175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448732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424874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-32301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печатные документы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425529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419108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394705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-30824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электронные издания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аудиовизуальные материалы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периодические издания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29751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27723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28273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-1478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 том числе: общественно-политическая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95998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94629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90657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-5341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              естественно-научная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37411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36297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34863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-2548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              техническая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27841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27316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25805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-2036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                       с/х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6276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6324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5937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-339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искуство, спорт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31466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30434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28282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-3184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языкознание,литературоведение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29793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28856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26273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-3520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художественная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198522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197059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186019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-12503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для дошкольников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29868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27817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27038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-2830</w:t>
            </w:r>
          </w:p>
        </w:tc>
      </w:tr>
      <w:tr w:rsidR="008C37F9" w:rsidRPr="00DC34F4" w:rsidTr="008C37F9">
        <w:trPr>
          <w:trHeight w:val="397"/>
          <w:jc w:val="center"/>
        </w:trPr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 т.ч. краеведческая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14510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14675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15032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</w:tbl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структуре видового  и отраслевого состава библиотечного фонда </w:t>
      </w:r>
      <w:r w:rsidRPr="007902F7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7902F7" w:rsidRPr="007902F7">
        <w:rPr>
          <w:rFonts w:ascii="Times New Roman" w:hAnsi="Times New Roman" w:cs="Times New Roman"/>
          <w:sz w:val="24"/>
          <w:szCs w:val="24"/>
        </w:rPr>
        <w:t xml:space="preserve">уменьшение количества фонда </w:t>
      </w:r>
      <w:r w:rsidRPr="007902F7">
        <w:rPr>
          <w:rFonts w:ascii="Times New Roman" w:hAnsi="Times New Roman" w:cs="Times New Roman"/>
          <w:sz w:val="24"/>
          <w:szCs w:val="24"/>
        </w:rPr>
        <w:t xml:space="preserve"> по всем позициям</w:t>
      </w:r>
      <w:r w:rsidR="007902F7" w:rsidRPr="007902F7">
        <w:rPr>
          <w:rFonts w:ascii="Times New Roman" w:hAnsi="Times New Roman" w:cs="Times New Roman"/>
          <w:sz w:val="24"/>
          <w:szCs w:val="24"/>
        </w:rPr>
        <w:t xml:space="preserve">,  кроме </w:t>
      </w:r>
      <w:r w:rsidRPr="007902F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7902F7" w:rsidRPr="007902F7">
        <w:rPr>
          <w:rFonts w:ascii="Times New Roman" w:hAnsi="Times New Roman" w:cs="Times New Roman"/>
          <w:sz w:val="24"/>
          <w:szCs w:val="24"/>
        </w:rPr>
        <w:t>й</w:t>
      </w:r>
      <w:r w:rsidRPr="007902F7">
        <w:rPr>
          <w:rFonts w:ascii="Times New Roman" w:hAnsi="Times New Roman" w:cs="Times New Roman"/>
          <w:sz w:val="24"/>
          <w:szCs w:val="24"/>
        </w:rPr>
        <w:t xml:space="preserve"> по краеведению.</w:t>
      </w: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93F" w:rsidRDefault="00C8193F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F7" w:rsidRDefault="007902F7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F7" w:rsidRDefault="007902F7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F7" w:rsidRDefault="007902F7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lastRenderedPageBreak/>
        <w:t>Структура состава библиотечного фонда  по отраслям знаний</w:t>
      </w: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9639" w:type="dxa"/>
        <w:jc w:val="center"/>
        <w:tblLook w:val="04A0" w:firstRow="1" w:lastRow="0" w:firstColumn="1" w:lastColumn="0" w:noHBand="0" w:noVBand="1"/>
      </w:tblPr>
      <w:tblGrid>
        <w:gridCol w:w="1363"/>
        <w:gridCol w:w="840"/>
        <w:gridCol w:w="816"/>
        <w:gridCol w:w="1035"/>
        <w:gridCol w:w="717"/>
        <w:gridCol w:w="1106"/>
        <w:gridCol w:w="1677"/>
        <w:gridCol w:w="1086"/>
        <w:gridCol w:w="999"/>
      </w:tblGrid>
      <w:tr w:rsidR="008C37F9" w:rsidRPr="00DC34F4" w:rsidTr="00DF7F24">
        <w:trPr>
          <w:trHeight w:val="397"/>
          <w:jc w:val="center"/>
        </w:trPr>
        <w:tc>
          <w:tcPr>
            <w:tcW w:w="1411" w:type="dxa"/>
            <w:vAlign w:val="center"/>
          </w:tcPr>
          <w:p w:rsidR="008C37F9" w:rsidRPr="00DC34F4" w:rsidRDefault="00DF7F24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В</w:t>
            </w:r>
            <w:r w:rsidR="008C37F9" w:rsidRPr="00DC34F4">
              <w:rPr>
                <w:sz w:val="24"/>
                <w:szCs w:val="24"/>
              </w:rPr>
              <w:t>сего</w:t>
            </w:r>
          </w:p>
        </w:tc>
        <w:tc>
          <w:tcPr>
            <w:tcW w:w="855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proofErr w:type="spellStart"/>
            <w:r w:rsidRPr="00DC34F4">
              <w:rPr>
                <w:sz w:val="24"/>
                <w:szCs w:val="24"/>
              </w:rPr>
              <w:t>опл</w:t>
            </w:r>
            <w:proofErr w:type="spellEnd"/>
          </w:p>
        </w:tc>
        <w:tc>
          <w:tcPr>
            <w:tcW w:w="803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proofErr w:type="spellStart"/>
            <w:r w:rsidRPr="00DC34F4">
              <w:rPr>
                <w:sz w:val="24"/>
                <w:szCs w:val="24"/>
              </w:rPr>
              <w:t>енл</w:t>
            </w:r>
            <w:proofErr w:type="spellEnd"/>
          </w:p>
        </w:tc>
        <w:tc>
          <w:tcPr>
            <w:tcW w:w="105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тех</w:t>
            </w:r>
          </w:p>
        </w:tc>
        <w:tc>
          <w:tcPr>
            <w:tcW w:w="71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с/х</w:t>
            </w:r>
          </w:p>
        </w:tc>
        <w:tc>
          <w:tcPr>
            <w:tcW w:w="1138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иск</w:t>
            </w:r>
            <w:proofErr w:type="gramStart"/>
            <w:r w:rsidRPr="00DC34F4">
              <w:rPr>
                <w:sz w:val="24"/>
                <w:szCs w:val="24"/>
              </w:rPr>
              <w:t>.</w:t>
            </w:r>
            <w:proofErr w:type="gramEnd"/>
            <w:r w:rsidRPr="00DC34F4">
              <w:rPr>
                <w:sz w:val="24"/>
                <w:szCs w:val="24"/>
              </w:rPr>
              <w:t xml:space="preserve"> </w:t>
            </w:r>
            <w:proofErr w:type="gramStart"/>
            <w:r w:rsidRPr="00DC34F4">
              <w:rPr>
                <w:sz w:val="24"/>
                <w:szCs w:val="24"/>
              </w:rPr>
              <w:t>и</w:t>
            </w:r>
            <w:proofErr w:type="gramEnd"/>
            <w:r w:rsidRPr="00DC34F4">
              <w:rPr>
                <w:sz w:val="24"/>
                <w:szCs w:val="24"/>
              </w:rPr>
              <w:t xml:space="preserve"> спорт</w:t>
            </w:r>
          </w:p>
        </w:tc>
        <w:tc>
          <w:tcPr>
            <w:tcW w:w="168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языкознание, </w:t>
            </w:r>
            <w:proofErr w:type="gramStart"/>
            <w:r w:rsidRPr="00DC34F4">
              <w:rPr>
                <w:sz w:val="24"/>
                <w:szCs w:val="24"/>
              </w:rPr>
              <w:t>лит</w:t>
            </w:r>
            <w:proofErr w:type="gramEnd"/>
            <w:r w:rsidR="00DF7F24" w:rsidRPr="00DC34F4">
              <w:rPr>
                <w:sz w:val="24"/>
                <w:szCs w:val="24"/>
              </w:rPr>
              <w:t xml:space="preserve"> </w:t>
            </w:r>
            <w:r w:rsidRPr="00DC34F4">
              <w:rPr>
                <w:sz w:val="24"/>
                <w:szCs w:val="24"/>
              </w:rPr>
              <w:t>-</w:t>
            </w:r>
            <w:r w:rsidR="00DF7F24" w:rsidRPr="00DC34F4">
              <w:rPr>
                <w:sz w:val="24"/>
                <w:szCs w:val="24"/>
              </w:rPr>
              <w:t xml:space="preserve"> </w:t>
            </w:r>
            <w:r w:rsidRPr="00DC34F4">
              <w:rPr>
                <w:sz w:val="24"/>
                <w:szCs w:val="24"/>
              </w:rPr>
              <w:t>вед.-е</w:t>
            </w:r>
          </w:p>
        </w:tc>
        <w:tc>
          <w:tcPr>
            <w:tcW w:w="1088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proofErr w:type="spellStart"/>
            <w:r w:rsidRPr="00DC34F4">
              <w:rPr>
                <w:sz w:val="24"/>
                <w:szCs w:val="24"/>
              </w:rPr>
              <w:t>худож</w:t>
            </w:r>
            <w:proofErr w:type="spellEnd"/>
            <w:r w:rsidRPr="00DC34F4">
              <w:rPr>
                <w:sz w:val="24"/>
                <w:szCs w:val="24"/>
              </w:rPr>
              <w:t>.</w:t>
            </w:r>
          </w:p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proofErr w:type="spellStart"/>
            <w:r w:rsidRPr="00DC34F4">
              <w:rPr>
                <w:sz w:val="24"/>
                <w:szCs w:val="24"/>
              </w:rPr>
              <w:t>литерат</w:t>
            </w:r>
            <w:proofErr w:type="spellEnd"/>
            <w:r w:rsidRPr="00DC34F4">
              <w:rPr>
                <w:sz w:val="24"/>
                <w:szCs w:val="24"/>
              </w:rPr>
              <w:t>.</w:t>
            </w:r>
          </w:p>
        </w:tc>
        <w:tc>
          <w:tcPr>
            <w:tcW w:w="101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Д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1411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424874</w:t>
            </w:r>
          </w:p>
        </w:tc>
        <w:tc>
          <w:tcPr>
            <w:tcW w:w="855" w:type="dxa"/>
            <w:vAlign w:val="center"/>
          </w:tcPr>
          <w:p w:rsidR="008C37F9" w:rsidRPr="00DC34F4" w:rsidRDefault="008C37F9" w:rsidP="00DC34F4">
            <w:pPr>
              <w:ind w:right="-108"/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90657</w:t>
            </w:r>
          </w:p>
        </w:tc>
        <w:tc>
          <w:tcPr>
            <w:tcW w:w="803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34863</w:t>
            </w:r>
          </w:p>
        </w:tc>
        <w:tc>
          <w:tcPr>
            <w:tcW w:w="105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25805</w:t>
            </w:r>
          </w:p>
        </w:tc>
        <w:tc>
          <w:tcPr>
            <w:tcW w:w="71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5937</w:t>
            </w:r>
          </w:p>
        </w:tc>
        <w:tc>
          <w:tcPr>
            <w:tcW w:w="1138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28282</w:t>
            </w:r>
          </w:p>
        </w:tc>
        <w:tc>
          <w:tcPr>
            <w:tcW w:w="168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26273</w:t>
            </w:r>
          </w:p>
        </w:tc>
        <w:tc>
          <w:tcPr>
            <w:tcW w:w="1088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186019</w:t>
            </w:r>
          </w:p>
        </w:tc>
        <w:tc>
          <w:tcPr>
            <w:tcW w:w="101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27038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1411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100</w:t>
            </w:r>
          </w:p>
        </w:tc>
        <w:tc>
          <w:tcPr>
            <w:tcW w:w="855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21,3</w:t>
            </w:r>
          </w:p>
        </w:tc>
        <w:tc>
          <w:tcPr>
            <w:tcW w:w="803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8,2</w:t>
            </w:r>
          </w:p>
        </w:tc>
        <w:tc>
          <w:tcPr>
            <w:tcW w:w="105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6,1</w:t>
            </w:r>
          </w:p>
        </w:tc>
        <w:tc>
          <w:tcPr>
            <w:tcW w:w="71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1,4</w:t>
            </w:r>
          </w:p>
        </w:tc>
        <w:tc>
          <w:tcPr>
            <w:tcW w:w="1138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6,7</w:t>
            </w:r>
          </w:p>
        </w:tc>
        <w:tc>
          <w:tcPr>
            <w:tcW w:w="168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6,2</w:t>
            </w:r>
          </w:p>
        </w:tc>
        <w:tc>
          <w:tcPr>
            <w:tcW w:w="1088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43,8</w:t>
            </w:r>
          </w:p>
        </w:tc>
        <w:tc>
          <w:tcPr>
            <w:tcW w:w="1019" w:type="dxa"/>
            <w:vAlign w:val="center"/>
          </w:tcPr>
          <w:p w:rsidR="008C37F9" w:rsidRPr="00DC34F4" w:rsidRDefault="008C37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6,4</w:t>
            </w:r>
          </w:p>
        </w:tc>
      </w:tr>
    </w:tbl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C3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F59868" wp14:editId="40E48E12">
            <wp:extent cx="3459480" cy="2011680"/>
            <wp:effectExtent l="0" t="0" r="762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C7573A" w:rsidRPr="00DC34F4">
        <w:rPr>
          <w:rFonts w:ascii="Times New Roman" w:hAnsi="Times New Roman" w:cs="Times New Roman"/>
          <w:sz w:val="24"/>
          <w:szCs w:val="24"/>
        </w:rPr>
        <w:t>3</w:t>
      </w:r>
      <w:r w:rsidR="00C7573A" w:rsidRPr="00DC34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>– Отраслевая структура библиотечного фонда на 01.01.2019 г.</w:t>
      </w:r>
    </w:p>
    <w:p w:rsidR="00C7573A" w:rsidRPr="00DC34F4" w:rsidRDefault="00C7573A" w:rsidP="00DC34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573A" w:rsidRPr="00DC34F4" w:rsidRDefault="00C7573A" w:rsidP="00DC34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5.1.3. Движение фонда муниципальных библиотек, в т. ч. по видам документов</w:t>
      </w: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Cs/>
          <w:color w:val="000000"/>
          <w:sz w:val="24"/>
          <w:szCs w:val="24"/>
        </w:rPr>
        <w:t>Поступление новых документов</w:t>
      </w: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9"/>
        <w:gridCol w:w="988"/>
        <w:gridCol w:w="989"/>
        <w:gridCol w:w="990"/>
        <w:gridCol w:w="1272"/>
        <w:gridCol w:w="1132"/>
        <w:gridCol w:w="1132"/>
        <w:gridCol w:w="1132"/>
        <w:gridCol w:w="1015"/>
      </w:tblGrid>
      <w:tr w:rsidR="008C37F9" w:rsidRPr="00DC34F4" w:rsidTr="00DF7F24">
        <w:trPr>
          <w:trHeight w:val="200"/>
          <w:jc w:val="center"/>
        </w:trPr>
        <w:tc>
          <w:tcPr>
            <w:tcW w:w="29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bCs/>
                <w:color w:val="000000"/>
              </w:rPr>
            </w:pPr>
            <w:r w:rsidRPr="00DC34F4">
              <w:rPr>
                <w:bCs/>
                <w:color w:val="000000"/>
              </w:rPr>
              <w:t>Всего</w:t>
            </w:r>
          </w:p>
        </w:tc>
        <w:tc>
          <w:tcPr>
            <w:tcW w:w="66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bCs/>
                <w:color w:val="000000"/>
              </w:rPr>
            </w:pPr>
            <w:r w:rsidRPr="00DC34F4">
              <w:rPr>
                <w:bCs/>
                <w:color w:val="000000"/>
              </w:rPr>
              <w:t>из них:</w:t>
            </w:r>
          </w:p>
        </w:tc>
      </w:tr>
      <w:tr w:rsidR="008C37F9" w:rsidRPr="00DC34F4" w:rsidTr="00DF7F24">
        <w:trPr>
          <w:trHeight w:val="108"/>
          <w:jc w:val="center"/>
        </w:trPr>
        <w:tc>
          <w:tcPr>
            <w:tcW w:w="29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bCs/>
                <w:color w:val="000000"/>
              </w:rPr>
            </w:pPr>
            <w:r w:rsidRPr="00DC34F4">
              <w:rPr>
                <w:bCs/>
                <w:color w:val="000000"/>
              </w:rPr>
              <w:t>Книжные издания</w:t>
            </w:r>
          </w:p>
        </w:tc>
        <w:tc>
          <w:tcPr>
            <w:tcW w:w="3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bCs/>
                <w:color w:val="000000"/>
              </w:rPr>
            </w:pPr>
            <w:r w:rsidRPr="00DC34F4">
              <w:rPr>
                <w:bCs/>
                <w:color w:val="000000"/>
              </w:rPr>
              <w:t>Периодические издания</w:t>
            </w:r>
          </w:p>
        </w:tc>
      </w:tr>
      <w:tr w:rsidR="008C37F9" w:rsidRPr="00DC34F4" w:rsidTr="00DF7F24">
        <w:trPr>
          <w:trHeight w:val="72"/>
          <w:jc w:val="center"/>
        </w:trPr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 г.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 г.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 г.</w:t>
            </w:r>
          </w:p>
        </w:tc>
      </w:tr>
      <w:tr w:rsidR="008C37F9" w:rsidRPr="00DC34F4" w:rsidTr="00DF7F24">
        <w:trPr>
          <w:trHeight w:val="149"/>
          <w:jc w:val="center"/>
        </w:trPr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color w:val="000000"/>
              </w:rPr>
            </w:pPr>
            <w:r w:rsidRPr="00DC34F4">
              <w:rPr>
                <w:color w:val="000000"/>
              </w:rPr>
              <w:t>5365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color w:val="000000"/>
              </w:rPr>
            </w:pPr>
            <w:r w:rsidRPr="00DC34F4">
              <w:rPr>
                <w:color w:val="000000"/>
              </w:rPr>
              <w:t>5621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color w:val="000000"/>
              </w:rPr>
            </w:pPr>
            <w:r w:rsidRPr="00DC34F4">
              <w:rPr>
                <w:color w:val="000000"/>
              </w:rPr>
              <w:t>6794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color w:val="000000"/>
              </w:rPr>
            </w:pPr>
            <w:r w:rsidRPr="00DC34F4">
              <w:rPr>
                <w:color w:val="000000"/>
              </w:rPr>
              <w:t>3382</w:t>
            </w:r>
          </w:p>
        </w:tc>
        <w:tc>
          <w:tcPr>
            <w:tcW w:w="1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color w:val="000000"/>
              </w:rPr>
            </w:pPr>
            <w:r w:rsidRPr="00DC34F4">
              <w:rPr>
                <w:color w:val="000000"/>
              </w:rPr>
              <w:t>3768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color w:val="000000"/>
              </w:rPr>
            </w:pPr>
            <w:r w:rsidRPr="00DC34F4">
              <w:rPr>
                <w:color w:val="000000"/>
              </w:rPr>
              <w:t>4768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color w:val="000000"/>
              </w:rPr>
            </w:pPr>
            <w:r w:rsidRPr="00DC34F4">
              <w:rPr>
                <w:color w:val="000000"/>
              </w:rPr>
              <w:t>1871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color w:val="000000"/>
              </w:rPr>
            </w:pPr>
            <w:r w:rsidRPr="00DC34F4">
              <w:rPr>
                <w:color w:val="000000"/>
              </w:rPr>
              <w:t>1847</w:t>
            </w:r>
          </w:p>
        </w:tc>
        <w:tc>
          <w:tcPr>
            <w:tcW w:w="10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color w:val="000000"/>
              </w:rPr>
            </w:pPr>
            <w:r w:rsidRPr="00DC34F4">
              <w:rPr>
                <w:color w:val="000000"/>
              </w:rPr>
              <w:t>2026</w:t>
            </w:r>
          </w:p>
        </w:tc>
      </w:tr>
    </w:tbl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605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Новые поступления в фонды муниципальных библиотек имеют положительную динамику, что обусловлено увеличением финансирования в 2018 г. </w:t>
      </w:r>
    </w:p>
    <w:p w:rsidR="00F13605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На протяжении последних лет не прослеживается увеличение муниципальных средств на приобретении новой литературы и периодических изданий.</w:t>
      </w: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Выделялось 850 000 руб., из них 320 000 руб.  на подписку периодических изданий и 520 000 руб. на приобретение печатных и электронных изданий. В 2018 г. финансирование из муниципального бюджета составило 1 024 000 руб., федерального бюджета – 76 082 руб.</w:t>
      </w: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На средства муниципального бюджета приобретено </w:t>
      </w:r>
      <w:r w:rsidRPr="00DC34F4">
        <w:rPr>
          <w:rFonts w:ascii="Times New Roman" w:hAnsi="Times New Roman" w:cs="Times New Roman"/>
          <w:bCs/>
          <w:sz w:val="24"/>
          <w:szCs w:val="24"/>
        </w:rPr>
        <w:t>4001 экземпляров книг, брошюр, периодических изданий и удаленный ресурс «</w:t>
      </w:r>
      <w:proofErr w:type="spellStart"/>
      <w:r w:rsidRPr="00DC34F4">
        <w:rPr>
          <w:rFonts w:ascii="Times New Roman" w:hAnsi="Times New Roman" w:cs="Times New Roman"/>
          <w:bCs/>
          <w:sz w:val="24"/>
          <w:szCs w:val="24"/>
        </w:rPr>
        <w:t>ЛитРес</w:t>
      </w:r>
      <w:proofErr w:type="spellEnd"/>
      <w:r w:rsidRPr="00DC34F4">
        <w:rPr>
          <w:rFonts w:ascii="Times New Roman" w:hAnsi="Times New Roman" w:cs="Times New Roman"/>
          <w:bCs/>
          <w:sz w:val="24"/>
          <w:szCs w:val="24"/>
        </w:rPr>
        <w:t>» на общую сумму</w:t>
      </w: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bCs/>
          <w:sz w:val="24"/>
          <w:szCs w:val="24"/>
        </w:rPr>
        <w:t>1 021 717,82 руб.; за счет федерального бюджета – 228 экз. на сумму 76 082 руб.; за счет пожертвований– 1757 экз. на сумму 94 690 руб.</w:t>
      </w:r>
    </w:p>
    <w:p w:rsidR="00297376" w:rsidRPr="00F548B6" w:rsidRDefault="00297376" w:rsidP="00DB0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B6">
        <w:rPr>
          <w:rFonts w:ascii="Times New Roman" w:hAnsi="Times New Roman" w:cs="Times New Roman"/>
          <w:sz w:val="24"/>
          <w:szCs w:val="24"/>
        </w:rPr>
        <w:t>Отчет по формированию фондов муниципальных библиотек представлен в Приложени</w:t>
      </w:r>
      <w:r w:rsidR="00F548B6" w:rsidRPr="00F548B6">
        <w:rPr>
          <w:rFonts w:ascii="Times New Roman" w:hAnsi="Times New Roman" w:cs="Times New Roman"/>
          <w:sz w:val="24"/>
          <w:szCs w:val="24"/>
        </w:rPr>
        <w:t>и</w:t>
      </w:r>
      <w:r w:rsidRPr="00F548B6">
        <w:rPr>
          <w:rFonts w:ascii="Times New Roman" w:hAnsi="Times New Roman" w:cs="Times New Roman"/>
          <w:sz w:val="24"/>
          <w:szCs w:val="24"/>
        </w:rPr>
        <w:t xml:space="preserve"> 2</w:t>
      </w:r>
      <w:r w:rsidR="00F548B6" w:rsidRPr="00F548B6">
        <w:rPr>
          <w:rFonts w:ascii="Times New Roman" w:hAnsi="Times New Roman" w:cs="Times New Roman"/>
          <w:sz w:val="24"/>
          <w:szCs w:val="24"/>
        </w:rPr>
        <w:t>.</w:t>
      </w:r>
      <w:r w:rsidRPr="00F54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8B6" w:rsidRPr="00F548B6" w:rsidRDefault="00F548B6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2F7" w:rsidRDefault="007902F7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2F7" w:rsidRDefault="007902F7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2F7" w:rsidRDefault="007902F7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2F7" w:rsidRDefault="007902F7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605" w:rsidRDefault="00F13605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5.1.4. Характеристика новых поступления в фонды муниципальных библиотек: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993"/>
        <w:gridCol w:w="993"/>
        <w:gridCol w:w="1416"/>
      </w:tblGrid>
      <w:tr w:rsidR="008C37F9" w:rsidRPr="00DC34F4" w:rsidTr="00DF7F24">
        <w:trPr>
          <w:trHeight w:val="43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Поступление в библиотечный фонд</w:t>
            </w:r>
          </w:p>
        </w:tc>
      </w:tr>
      <w:tr w:rsidR="008C37F9" w:rsidRPr="00DC34F4" w:rsidTr="00DF7F24">
        <w:trPr>
          <w:trHeight w:val="14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Динамика 2018/2016</w:t>
            </w:r>
          </w:p>
        </w:tc>
      </w:tr>
      <w:tr w:rsidR="008C37F9" w:rsidRPr="00DC34F4" w:rsidTr="00DF7F24">
        <w:trPr>
          <w:trHeight w:val="14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фонды,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6794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</w:tr>
      <w:tr w:rsidR="008C37F9" w:rsidRPr="00DC34F4" w:rsidTr="00DF7F24">
        <w:trPr>
          <w:trHeight w:val="14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По источникам поступления: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F9" w:rsidRPr="00DC34F4" w:rsidTr="00DF7F24">
        <w:trPr>
          <w:trHeight w:val="14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pStyle w:val="a8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4F4">
              <w:rPr>
                <w:rFonts w:ascii="Times New Roman" w:hAnsi="Times New Roman"/>
                <w:sz w:val="24"/>
                <w:szCs w:val="24"/>
              </w:rPr>
              <w:t xml:space="preserve">книготорговые и издательские фирмы (в </w:t>
            </w:r>
            <w:proofErr w:type="spellStart"/>
            <w:r w:rsidRPr="00DC34F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C34F4">
              <w:rPr>
                <w:rFonts w:ascii="Times New Roman" w:hAnsi="Times New Roman"/>
                <w:sz w:val="24"/>
                <w:szCs w:val="24"/>
              </w:rPr>
              <w:t>. периодические издания)</w:t>
            </w:r>
          </w:p>
          <w:p w:rsidR="008C37F9" w:rsidRPr="00DC34F4" w:rsidRDefault="008C37F9" w:rsidP="00DC34F4">
            <w:pPr>
              <w:pStyle w:val="a8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4F4">
              <w:rPr>
                <w:rFonts w:ascii="Times New Roman" w:hAnsi="Times New Roman"/>
                <w:sz w:val="24"/>
                <w:szCs w:val="24"/>
              </w:rPr>
              <w:t>пожертвования</w:t>
            </w:r>
          </w:p>
          <w:p w:rsidR="008C37F9" w:rsidRPr="00DC34F4" w:rsidRDefault="008C37F9" w:rsidP="00DC34F4">
            <w:pPr>
              <w:pStyle w:val="a8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4F4">
              <w:rPr>
                <w:rFonts w:ascii="Times New Roman" w:hAnsi="Times New Roman"/>
                <w:sz w:val="24"/>
                <w:szCs w:val="24"/>
              </w:rPr>
              <w:t>в т. ч. от населения</w:t>
            </w:r>
          </w:p>
          <w:p w:rsidR="008C37F9" w:rsidRPr="00DC34F4" w:rsidRDefault="008C37F9" w:rsidP="00DC34F4">
            <w:pPr>
              <w:pStyle w:val="a8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4F4"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Pr="00DC34F4">
              <w:rPr>
                <w:rStyle w:val="afc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3203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3379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-176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+807</w:t>
            </w:r>
          </w:p>
        </w:tc>
      </w:tr>
      <w:tr w:rsidR="008C37F9" w:rsidRPr="00DC34F4" w:rsidTr="00DF7F24">
        <w:trPr>
          <w:trHeight w:val="29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числе: </w:t>
            </w: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5615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6794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</w:tr>
      <w:tr w:rsidR="008C37F9" w:rsidRPr="00DC34F4" w:rsidTr="00DF7F24">
        <w:trPr>
          <w:trHeight w:val="14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B0FFA">
            <w:pPr>
              <w:tabs>
                <w:tab w:val="left" w:pos="38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документов, </w:t>
            </w:r>
          </w:p>
          <w:p w:rsidR="008C37F9" w:rsidRPr="00DC34F4" w:rsidRDefault="008C37F9" w:rsidP="00DB0FFA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DC34F4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DC34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8C37F9" w:rsidRPr="00DC34F4" w:rsidRDefault="008C37F9" w:rsidP="00DB0FFA">
            <w:pPr>
              <w:pStyle w:val="a8"/>
              <w:numPr>
                <w:ilvl w:val="0"/>
                <w:numId w:val="1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34F4">
              <w:rPr>
                <w:rFonts w:ascii="Times New Roman" w:hAnsi="Times New Roman"/>
                <w:i/>
                <w:sz w:val="24"/>
                <w:szCs w:val="24"/>
              </w:rPr>
              <w:t>локальные сетевые ресурсы</w:t>
            </w:r>
          </w:p>
          <w:p w:rsidR="008C37F9" w:rsidRPr="00DC34F4" w:rsidRDefault="008C37F9" w:rsidP="00DB0FFA">
            <w:pPr>
              <w:pStyle w:val="a8"/>
              <w:numPr>
                <w:ilvl w:val="0"/>
                <w:numId w:val="1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34F4">
              <w:rPr>
                <w:rFonts w:ascii="Times New Roman" w:hAnsi="Times New Roman"/>
                <w:i/>
                <w:sz w:val="24"/>
                <w:szCs w:val="24"/>
              </w:rPr>
              <w:t xml:space="preserve"> удаленные сетевые ресурсы (подписка на ЭБС и др.)</w:t>
            </w:r>
            <w:r w:rsidRPr="00DC34F4">
              <w:rPr>
                <w:rStyle w:val="afc"/>
                <w:rFonts w:ascii="Times New Roman" w:hAnsi="Times New Roman"/>
                <w:i/>
                <w:sz w:val="24"/>
                <w:szCs w:val="24"/>
              </w:rPr>
              <w:footnoteReference w:id="6"/>
            </w:r>
            <w:r w:rsidRPr="00DC34F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8C37F9" w:rsidRPr="00DC34F4" w:rsidRDefault="008C37F9" w:rsidP="00DB0FFA">
            <w:pPr>
              <w:pStyle w:val="a8"/>
              <w:numPr>
                <w:ilvl w:val="0"/>
                <w:numId w:val="1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34F4">
              <w:rPr>
                <w:rFonts w:ascii="Times New Roman" w:hAnsi="Times New Roman"/>
                <w:i/>
                <w:sz w:val="24"/>
                <w:szCs w:val="24"/>
              </w:rPr>
              <w:t>ЭД на съемных носителях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-221</w:t>
            </w:r>
          </w:p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-112</w:t>
            </w:r>
          </w:p>
        </w:tc>
      </w:tr>
      <w:tr w:rsidR="008C37F9" w:rsidRPr="00DC34F4" w:rsidTr="00DF7F24">
        <w:trPr>
          <w:trHeight w:val="14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B0FFA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(кол-во названий)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C37F9" w:rsidRPr="00DC34F4" w:rsidTr="00DF7F24">
        <w:trPr>
          <w:trHeight w:val="14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B0FFA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аудиовизуальные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7F9" w:rsidRPr="00DC34F4" w:rsidTr="00DF7F24">
        <w:trPr>
          <w:trHeight w:val="146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B0FFA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Поступило экз. на 1000 жителей</w:t>
            </w:r>
            <w:r w:rsidRPr="00DC34F4">
              <w:rPr>
                <w:rStyle w:val="afc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</w:tbl>
    <w:p w:rsidR="008C37F9" w:rsidRPr="00DC34F4" w:rsidRDefault="008C37F9" w:rsidP="00DC34F4">
      <w:pPr>
        <w:tabs>
          <w:tab w:val="left" w:pos="2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Поступления  новой литературы по отраслевому составу</w:t>
      </w: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5080"/>
        <w:gridCol w:w="1591"/>
        <w:gridCol w:w="1591"/>
        <w:gridCol w:w="1392"/>
      </w:tblGrid>
      <w:tr w:rsidR="008C37F9" w:rsidRPr="00DC34F4" w:rsidTr="00DF7F24">
        <w:trPr>
          <w:trHeight w:val="39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7F9" w:rsidRPr="00DC34F4" w:rsidRDefault="008C37F9" w:rsidP="00DC34F4">
            <w:pPr>
              <w:tabs>
                <w:tab w:val="left" w:pos="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поступления по отраслям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F9" w:rsidRPr="00DC34F4" w:rsidRDefault="008C37F9" w:rsidP="00DB0FFA">
            <w:pPr>
              <w:pStyle w:val="aff1"/>
              <w:numPr>
                <w:ilvl w:val="0"/>
                <w:numId w:val="19"/>
              </w:numPr>
              <w:tabs>
                <w:tab w:val="left" w:pos="1016"/>
              </w:tabs>
              <w:ind w:firstLine="0"/>
              <w:rPr>
                <w:color w:val="000000"/>
              </w:rPr>
            </w:pPr>
            <w:r w:rsidRPr="00DC34F4">
              <w:rPr>
                <w:color w:val="000000"/>
              </w:rPr>
              <w:t>общественно-политическая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F9" w:rsidRPr="00DC34F4" w:rsidRDefault="008C37F9" w:rsidP="00DB0FFA">
            <w:pPr>
              <w:pStyle w:val="aff1"/>
              <w:numPr>
                <w:ilvl w:val="0"/>
                <w:numId w:val="19"/>
              </w:numPr>
              <w:tabs>
                <w:tab w:val="left" w:pos="1016"/>
              </w:tabs>
              <w:ind w:firstLine="0"/>
              <w:rPr>
                <w:color w:val="000000"/>
              </w:rPr>
            </w:pPr>
            <w:proofErr w:type="gramStart"/>
            <w:r w:rsidRPr="00DC34F4">
              <w:rPr>
                <w:color w:val="000000"/>
              </w:rPr>
              <w:t>естественно-научная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F9" w:rsidRPr="00DC34F4" w:rsidRDefault="008C37F9" w:rsidP="00DB0FFA">
            <w:pPr>
              <w:pStyle w:val="aff1"/>
              <w:numPr>
                <w:ilvl w:val="0"/>
                <w:numId w:val="19"/>
              </w:numPr>
              <w:tabs>
                <w:tab w:val="left" w:pos="1016"/>
              </w:tabs>
              <w:ind w:firstLine="0"/>
              <w:rPr>
                <w:color w:val="000000"/>
              </w:rPr>
            </w:pPr>
            <w:r w:rsidRPr="00DC34F4">
              <w:rPr>
                <w:color w:val="000000"/>
              </w:rPr>
              <w:t>техническая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F9" w:rsidRPr="00DC34F4" w:rsidRDefault="008C37F9" w:rsidP="00DB0FFA">
            <w:pPr>
              <w:pStyle w:val="aff1"/>
              <w:numPr>
                <w:ilvl w:val="0"/>
                <w:numId w:val="19"/>
              </w:numPr>
              <w:tabs>
                <w:tab w:val="left" w:pos="1016"/>
              </w:tabs>
              <w:ind w:firstLine="0"/>
              <w:rPr>
                <w:color w:val="000000"/>
              </w:rPr>
            </w:pPr>
            <w:proofErr w:type="gramStart"/>
            <w:r w:rsidRPr="00DC34F4">
              <w:rPr>
                <w:color w:val="000000"/>
              </w:rPr>
              <w:t>сельско-хозяйственная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F9" w:rsidRPr="00DC34F4" w:rsidRDefault="008C37F9" w:rsidP="00DB0FFA">
            <w:pPr>
              <w:pStyle w:val="aff1"/>
              <w:numPr>
                <w:ilvl w:val="0"/>
                <w:numId w:val="19"/>
              </w:numPr>
              <w:tabs>
                <w:tab w:val="left" w:pos="1016"/>
              </w:tabs>
              <w:ind w:firstLine="0"/>
              <w:rPr>
                <w:color w:val="000000"/>
              </w:rPr>
            </w:pPr>
            <w:r w:rsidRPr="00DC34F4">
              <w:rPr>
                <w:color w:val="000000"/>
              </w:rPr>
              <w:t>искусство и спорт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F9" w:rsidRPr="00DC34F4" w:rsidRDefault="008C37F9" w:rsidP="00DB0FFA">
            <w:pPr>
              <w:pStyle w:val="aff1"/>
              <w:numPr>
                <w:ilvl w:val="0"/>
                <w:numId w:val="19"/>
              </w:numPr>
              <w:tabs>
                <w:tab w:val="left" w:pos="1016"/>
              </w:tabs>
              <w:ind w:firstLine="0"/>
              <w:rPr>
                <w:color w:val="000000"/>
              </w:rPr>
            </w:pPr>
            <w:r w:rsidRPr="00DC34F4">
              <w:rPr>
                <w:color w:val="000000"/>
              </w:rPr>
              <w:t>литературоведение и языкознание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F9" w:rsidRPr="00DC34F4" w:rsidRDefault="008C37F9" w:rsidP="00DB0FFA">
            <w:pPr>
              <w:pStyle w:val="aff1"/>
              <w:numPr>
                <w:ilvl w:val="0"/>
                <w:numId w:val="19"/>
              </w:numPr>
              <w:tabs>
                <w:tab w:val="left" w:pos="1016"/>
              </w:tabs>
              <w:ind w:firstLine="0"/>
              <w:rPr>
                <w:color w:val="000000"/>
              </w:rPr>
            </w:pPr>
            <w:r w:rsidRPr="00DC34F4">
              <w:rPr>
                <w:color w:val="000000"/>
              </w:rPr>
              <w:t>художественная литература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7F9" w:rsidRPr="00DC34F4" w:rsidRDefault="008C37F9" w:rsidP="00DB0FFA">
            <w:pPr>
              <w:pStyle w:val="aff1"/>
              <w:numPr>
                <w:ilvl w:val="0"/>
                <w:numId w:val="19"/>
              </w:numPr>
              <w:tabs>
                <w:tab w:val="left" w:pos="1016"/>
              </w:tabs>
              <w:ind w:firstLine="0"/>
              <w:rPr>
                <w:color w:val="000000"/>
              </w:rPr>
            </w:pPr>
            <w:r w:rsidRPr="00DC34F4">
              <w:rPr>
                <w:color w:val="000000"/>
              </w:rPr>
              <w:t>детская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37F9" w:rsidRPr="00DC34F4" w:rsidRDefault="008C37F9" w:rsidP="00DC34F4">
      <w:pPr>
        <w:tabs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2A2">
        <w:rPr>
          <w:rFonts w:ascii="Times New Roman" w:hAnsi="Times New Roman" w:cs="Times New Roman"/>
          <w:sz w:val="24"/>
          <w:szCs w:val="24"/>
        </w:rPr>
        <w:t>Анализ поступлений новой литературы по отраслевому составу свидетельствует о ее несоответствии нормативам</w:t>
      </w:r>
      <w:r w:rsidR="007842A2" w:rsidRPr="007842A2">
        <w:rPr>
          <w:rStyle w:val="afc"/>
          <w:rFonts w:ascii="Times New Roman" w:hAnsi="Times New Roman" w:cs="Times New Roman"/>
          <w:sz w:val="24"/>
          <w:szCs w:val="24"/>
        </w:rPr>
        <w:footnoteReference w:id="8"/>
      </w:r>
      <w:r w:rsidRPr="007842A2">
        <w:rPr>
          <w:rFonts w:ascii="Times New Roman" w:hAnsi="Times New Roman" w:cs="Times New Roman"/>
          <w:sz w:val="24"/>
          <w:szCs w:val="24"/>
        </w:rPr>
        <w:t>.</w:t>
      </w:r>
      <w:r w:rsidRPr="00DC34F4">
        <w:rPr>
          <w:rFonts w:ascii="Times New Roman" w:hAnsi="Times New Roman" w:cs="Times New Roman"/>
          <w:sz w:val="24"/>
          <w:szCs w:val="24"/>
        </w:rPr>
        <w:t xml:space="preserve"> Так, поступления сельскохозяйственной и технической </w:t>
      </w:r>
      <w:r w:rsidRPr="00DC34F4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литературы составляют 6,5% при нормативе 15% (недостаточное комплектование); литературы по искусству и спорту – 2,7% (в 2017 г. - 1,90%) при нормативе 7% (недостаточное комплектование); художественной и детской литературы – 59,9% </w:t>
      </w:r>
      <w:r w:rsidR="00DB0FFA" w:rsidRPr="00DC34F4">
        <w:rPr>
          <w:rFonts w:ascii="Times New Roman" w:hAnsi="Times New Roman" w:cs="Times New Roman"/>
          <w:sz w:val="24"/>
          <w:szCs w:val="24"/>
        </w:rPr>
        <w:t>(</w:t>
      </w:r>
      <w:r w:rsidRPr="00DC34F4">
        <w:rPr>
          <w:rFonts w:ascii="Times New Roman" w:hAnsi="Times New Roman" w:cs="Times New Roman"/>
          <w:sz w:val="24"/>
          <w:szCs w:val="24"/>
        </w:rPr>
        <w:t>в 2017 г. -61,15%) при нормативе 45% (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переизбыточное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комплектование).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Соответствует нормативам комплектования только поступления общественно-политической литературы. Исходя из этого, можно пересмотреть комплектование по отраслям знаний. Однако, с одной стороны, приоритетным принципом комплектования в МБУК «ЦБС» НГО является принцип удовлетворения запросов пользователей, с другой стороны, качество современной технической и 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сельско-хозяйственной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литературы оставляет желать лучшего.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Количество библиотек Учреждения, получивших новые книги в представленных ниже объемах и в динамике трех лет:</w:t>
      </w: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2A2">
        <w:rPr>
          <w:rFonts w:ascii="Times New Roman" w:hAnsi="Times New Roman" w:cs="Times New Roman"/>
          <w:sz w:val="24"/>
          <w:szCs w:val="24"/>
        </w:rPr>
        <w:t>Распределение новых поступлений документов</w:t>
      </w: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992"/>
        <w:gridCol w:w="2144"/>
        <w:gridCol w:w="1898"/>
      </w:tblGrid>
      <w:tr w:rsidR="008C37F9" w:rsidRPr="00DC34F4" w:rsidTr="00DF7F24">
        <w:trPr>
          <w:trHeight w:val="397"/>
          <w:jc w:val="center"/>
        </w:trPr>
        <w:tc>
          <w:tcPr>
            <w:tcW w:w="3539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г.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3539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свыше  500 экз.</w:t>
            </w:r>
          </w:p>
        </w:tc>
        <w:tc>
          <w:tcPr>
            <w:tcW w:w="1956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3539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до 500 экз.</w:t>
            </w:r>
          </w:p>
        </w:tc>
        <w:tc>
          <w:tcPr>
            <w:tcW w:w="1956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3539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до 100 экз.</w:t>
            </w:r>
          </w:p>
        </w:tc>
        <w:tc>
          <w:tcPr>
            <w:tcW w:w="1956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3539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до 50 экз.</w:t>
            </w:r>
          </w:p>
        </w:tc>
        <w:tc>
          <w:tcPr>
            <w:tcW w:w="1956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37F9" w:rsidRPr="00DC34F4" w:rsidTr="00DF7F24">
        <w:trPr>
          <w:trHeight w:val="397"/>
          <w:jc w:val="center"/>
        </w:trPr>
        <w:tc>
          <w:tcPr>
            <w:tcW w:w="3539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ни одного экз.</w:t>
            </w:r>
          </w:p>
        </w:tc>
        <w:tc>
          <w:tcPr>
            <w:tcW w:w="1956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shd w:val="clear" w:color="auto" w:fill="auto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B0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Анализ вышеприведенной таблицы показывает, что в 2018 г. количество библиотек, получивших новые поступления в количестве свыше 500 экз. увеличилось в два раза.</w:t>
      </w:r>
    </w:p>
    <w:p w:rsidR="008C37F9" w:rsidRPr="00DC34F4" w:rsidRDefault="008C37F9" w:rsidP="00DB0F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приведенных данных говорит о том, что норматив ЮНЕСКО (250 документов в год на 1000 жителей) не выполняется. Но тенденция к увеличению этого показателя в 2018 г. просматривается (на 10,4 экз. больше чем в 2016 г.). 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F24" w:rsidRPr="00DC34F4" w:rsidRDefault="00DF7F24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5.1.5. Выбытие из фондов муниципальных библиотек с указанием причины исключения из фонда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7F24" w:rsidRPr="00DC34F4" w:rsidRDefault="00DF7F24" w:rsidP="00DC3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Причины исключения документов библиотечных фондов</w:t>
      </w: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593"/>
        <w:gridCol w:w="1517"/>
      </w:tblGrid>
      <w:tr w:rsidR="008C37F9" w:rsidRPr="00DC34F4" w:rsidTr="001F1C44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исключения изданий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Кол-во, экз.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8C37F9" w:rsidRPr="00DC34F4" w:rsidTr="001F1C44">
        <w:trPr>
          <w:trHeight w:val="1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Утеряно читателями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32168,78</w:t>
            </w:r>
          </w:p>
        </w:tc>
      </w:tr>
      <w:tr w:rsidR="008C37F9" w:rsidRPr="00DC34F4" w:rsidTr="001F1C44">
        <w:trPr>
          <w:trHeight w:val="29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ветхости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2292405,40</w:t>
            </w:r>
          </w:p>
        </w:tc>
      </w:tr>
      <w:tr w:rsidR="008C37F9" w:rsidRPr="00DC34F4" w:rsidTr="001F1C44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</w:t>
            </w:r>
            <w:proofErr w:type="gram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11899,41</w:t>
            </w:r>
          </w:p>
        </w:tc>
      </w:tr>
      <w:tr w:rsidR="008C37F9" w:rsidRPr="00DC34F4" w:rsidTr="001F1C44">
        <w:trPr>
          <w:trHeight w:val="29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 бедствия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8593,54</w:t>
            </w:r>
          </w:p>
        </w:tc>
      </w:tr>
      <w:tr w:rsidR="008C37F9" w:rsidRPr="00DC34F4" w:rsidTr="001F1C44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Непрофильность</w:t>
            </w:r>
            <w:proofErr w:type="spell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(списание периодических изданий)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1476,00</w:t>
            </w:r>
          </w:p>
        </w:tc>
      </w:tr>
      <w:tr w:rsidR="008C37F9" w:rsidRPr="00DC34F4" w:rsidTr="001F1C44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F9" w:rsidRPr="00DC34F4" w:rsidRDefault="008C37F9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Дефектность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8C37F9" w:rsidRPr="00DC34F4" w:rsidTr="001F1C44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7F9" w:rsidRPr="00DC34F4" w:rsidRDefault="008C37F9" w:rsidP="00DC34F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причины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113828,16</w:t>
            </w:r>
          </w:p>
        </w:tc>
      </w:tr>
      <w:tr w:rsidR="008C37F9" w:rsidRPr="00DC34F4" w:rsidTr="001F1C44">
        <w:trPr>
          <w:trHeight w:val="27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30652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1603966,28</w:t>
            </w:r>
          </w:p>
        </w:tc>
      </w:tr>
    </w:tbl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На недостачу (Утеряно читателями) сделана замена в количестве 267 экз.; по ветхости списано 28121 экз.</w:t>
      </w:r>
      <w:r w:rsidRPr="007842A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списано по причине «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непрофильность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»  1476 экз. периодических изданий в соответствии с Положением о сроках хранения периодических изданий. </w:t>
      </w: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</w:t>
      </w:r>
      <w:r w:rsidRPr="00DC3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.1.6. Анализ и оценка состояния и использования фондов муниципальных библиотек</w:t>
      </w: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Относительные показатели интенсивности использования библиотечных фондов МБУК «ЦБС» НГО в 2018 году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731"/>
        <w:gridCol w:w="2083"/>
        <w:gridCol w:w="1153"/>
        <w:gridCol w:w="1715"/>
      </w:tblGrid>
      <w:tr w:rsidR="008C37F9" w:rsidRPr="00DC34F4" w:rsidTr="00EE1072">
        <w:trPr>
          <w:trHeight w:val="47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Показатели интенсивности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Формула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Расчет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Значение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Средний показатель</w:t>
            </w:r>
          </w:p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 России</w:t>
            </w:r>
          </w:p>
        </w:tc>
      </w:tr>
      <w:tr w:rsidR="008C37F9" w:rsidRPr="00DC34F4" w:rsidTr="001F1C44">
        <w:trPr>
          <w:trHeight w:val="69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поступление / кол-во жителей * 1000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6794/</w:t>
            </w:r>
            <w:r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148892</w:t>
            </w: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*1000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45,6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ИФЛА -  на 1000 жителей 250 экз.</w:t>
            </w:r>
          </w:p>
        </w:tc>
      </w:tr>
      <w:tr w:rsidR="008C37F9" w:rsidRPr="00DC34F4" w:rsidTr="00EE1072">
        <w:trPr>
          <w:trHeight w:val="3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Читаемость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</w:t>
            </w:r>
            <w:proofErr w:type="spellEnd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/в / </w:t>
            </w:r>
            <w:proofErr w:type="spellStart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F5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F548B6"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32</w:t>
            </w:r>
            <w:r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="00F548B6"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/ 45452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F5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22,</w:t>
            </w:r>
            <w:r w:rsid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21,5 – 24 </w:t>
            </w:r>
          </w:p>
        </w:tc>
      </w:tr>
      <w:tr w:rsidR="008C37F9" w:rsidRPr="00DC34F4" w:rsidTr="00EE1072">
        <w:trPr>
          <w:trHeight w:val="3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Обращаемость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</w:t>
            </w:r>
            <w:proofErr w:type="spellEnd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/в / фонд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F5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F548B6"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32</w:t>
            </w:r>
            <w:r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="00F548B6"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81</w:t>
            </w: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/ 424874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2 - 3</w:t>
            </w:r>
          </w:p>
        </w:tc>
      </w:tr>
      <w:tr w:rsidR="008C37F9" w:rsidRPr="00DC34F4" w:rsidTr="00EE1072">
        <w:trPr>
          <w:trHeight w:val="34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Посещаемость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посещ</w:t>
            </w:r>
            <w:proofErr w:type="spellEnd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/ </w:t>
            </w:r>
            <w:proofErr w:type="spellStart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276030 / 45452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6,1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8,2</w:t>
            </w:r>
          </w:p>
        </w:tc>
      </w:tr>
      <w:tr w:rsidR="008C37F9" w:rsidRPr="00DC34F4" w:rsidTr="001F1C44">
        <w:trPr>
          <w:trHeight w:val="26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Документообеспеченность</w:t>
            </w:r>
            <w:proofErr w:type="spellEnd"/>
          </w:p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</w:t>
            </w:r>
            <w:proofErr w:type="spellStart"/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чит</w:t>
            </w:r>
            <w:proofErr w:type="spellEnd"/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фонд / </w:t>
            </w:r>
            <w:proofErr w:type="spellStart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424874 / 45452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9,3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14-19 </w:t>
            </w:r>
          </w:p>
        </w:tc>
      </w:tr>
      <w:tr w:rsidR="008C37F9" w:rsidRPr="00DC34F4" w:rsidTr="001F1C44">
        <w:trPr>
          <w:trHeight w:val="31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Документообеспеченность</w:t>
            </w:r>
            <w:proofErr w:type="spellEnd"/>
          </w:p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(жит)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фонд / жителей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424874/ </w:t>
            </w:r>
            <w:r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148892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4 – 9 </w:t>
            </w:r>
          </w:p>
        </w:tc>
      </w:tr>
      <w:tr w:rsidR="008C37F9" w:rsidRPr="00DC34F4" w:rsidTr="001F1C44">
        <w:trPr>
          <w:trHeight w:val="36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Обновляемость</w:t>
            </w:r>
            <w:proofErr w:type="spellEnd"/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Поступления/ фонд * 100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6794/ 424874*100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1,6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 3</w:t>
            </w:r>
          </w:p>
        </w:tc>
      </w:tr>
      <w:tr w:rsidR="008C37F9" w:rsidRPr="00DC34F4" w:rsidTr="001F1C44">
        <w:trPr>
          <w:trHeight w:val="41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Коэффициент использования фонда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фонд / </w:t>
            </w:r>
            <w:proofErr w:type="spellStart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</w:t>
            </w:r>
            <w:proofErr w:type="spellEnd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/</w:t>
            </w:r>
            <w:proofErr w:type="gramStart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F54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424874 / </w:t>
            </w:r>
            <w:r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="00F548B6"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32781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 </w:t>
            </w:r>
          </w:p>
        </w:tc>
      </w:tr>
      <w:tr w:rsidR="008C37F9" w:rsidRPr="00DC34F4" w:rsidTr="001F1C44">
        <w:trPr>
          <w:trHeight w:val="65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Охват населения библиотечным обслуживанием</w:t>
            </w:r>
            <w:proofErr w:type="gramStart"/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чит</w:t>
            </w:r>
            <w:proofErr w:type="spellEnd"/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*100 / жителей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45452*100/</w:t>
            </w:r>
            <w:r w:rsidRPr="00F548B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148892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30,5 %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Не  менее 30% </w:t>
            </w:r>
          </w:p>
        </w:tc>
      </w:tr>
    </w:tbl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Анализ относительных показателей интенсивности использования фондов, показал, что многие из вышеперечисленных показателей не соответствуют средним показателем по России. Соответствие прослеживается лишь по читаемости, обращаемости фондов и охват населения библиотечным обслуживанием. </w:t>
      </w:r>
    </w:p>
    <w:p w:rsidR="008C37F9" w:rsidRPr="00F548B6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Интенсивность использования отраслевых отделов приведена в </w:t>
      </w:r>
      <w:r w:rsidR="00DF7F24" w:rsidRPr="00F548B6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297376" w:rsidRPr="00F548B6">
        <w:rPr>
          <w:rFonts w:ascii="Times New Roman" w:hAnsi="Times New Roman" w:cs="Times New Roman"/>
          <w:sz w:val="24"/>
          <w:szCs w:val="24"/>
        </w:rPr>
        <w:t>3</w:t>
      </w:r>
      <w:r w:rsidRPr="00F548B6">
        <w:rPr>
          <w:rFonts w:ascii="Times New Roman" w:hAnsi="Times New Roman" w:cs="Times New Roman"/>
          <w:sz w:val="24"/>
          <w:szCs w:val="24"/>
        </w:rPr>
        <w:t>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5.1.7. Характеристика финансирования комплектования (объемы, основные источники) в динамике трех лет.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1135"/>
        <w:gridCol w:w="992"/>
        <w:gridCol w:w="992"/>
        <w:gridCol w:w="1130"/>
        <w:gridCol w:w="1134"/>
        <w:gridCol w:w="1134"/>
        <w:gridCol w:w="996"/>
        <w:gridCol w:w="1134"/>
      </w:tblGrid>
      <w:tr w:rsidR="008C37F9" w:rsidRPr="00DC34F4" w:rsidTr="008C37F9">
        <w:trPr>
          <w:trHeight w:val="108"/>
        </w:trPr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bCs/>
                <w:color w:val="000000"/>
              </w:rPr>
            </w:pPr>
            <w:r w:rsidRPr="00DC34F4">
              <w:rPr>
                <w:bCs/>
                <w:color w:val="000000"/>
              </w:rPr>
              <w:t>Расходы на периодику</w:t>
            </w:r>
          </w:p>
        </w:tc>
        <w:tc>
          <w:tcPr>
            <w:tcW w:w="3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bCs/>
                <w:color w:val="000000"/>
              </w:rPr>
            </w:pPr>
            <w:r w:rsidRPr="00DC34F4">
              <w:rPr>
                <w:bCs/>
                <w:color w:val="000000"/>
              </w:rPr>
              <w:t>Расходы на книги</w:t>
            </w:r>
          </w:p>
        </w:tc>
        <w:tc>
          <w:tcPr>
            <w:tcW w:w="3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Расходы на подписку на доступ к удаленным сетевым ресурсам</w:t>
            </w:r>
          </w:p>
        </w:tc>
      </w:tr>
      <w:tr w:rsidR="008C37F9" w:rsidRPr="00DC34F4" w:rsidTr="008C37F9">
        <w:trPr>
          <w:trHeight w:val="72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2016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2017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2018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2016 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2017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2018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</w:tr>
      <w:tr w:rsidR="008C37F9" w:rsidRPr="00DC34F4" w:rsidTr="001F1C44">
        <w:trPr>
          <w:trHeight w:val="149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4">
              <w:rPr>
                <w:rFonts w:ascii="Times New Roman" w:hAnsi="Times New Roman" w:cs="Times New Roman"/>
                <w:sz w:val="20"/>
                <w:szCs w:val="20"/>
              </w:rPr>
              <w:t>329805,42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1F1C4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4">
              <w:rPr>
                <w:rFonts w:ascii="Times New Roman" w:hAnsi="Times New Roman" w:cs="Times New Roman"/>
                <w:sz w:val="20"/>
                <w:szCs w:val="20"/>
              </w:rPr>
              <w:t>312706,15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4">
              <w:rPr>
                <w:rFonts w:ascii="Times New Roman" w:hAnsi="Times New Roman" w:cs="Times New Roman"/>
                <w:sz w:val="20"/>
                <w:szCs w:val="20"/>
              </w:rPr>
              <w:t>352989,82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1F1C4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4">
              <w:rPr>
                <w:rFonts w:ascii="Times New Roman" w:hAnsi="Times New Roman" w:cs="Times New Roman"/>
                <w:sz w:val="20"/>
                <w:szCs w:val="20"/>
              </w:rPr>
              <w:t>562165,00</w:t>
            </w:r>
          </w:p>
        </w:tc>
        <w:tc>
          <w:tcPr>
            <w:tcW w:w="1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1F1C4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4">
              <w:rPr>
                <w:rFonts w:ascii="Times New Roman" w:hAnsi="Times New Roman" w:cs="Times New Roman"/>
                <w:sz w:val="20"/>
                <w:szCs w:val="20"/>
              </w:rPr>
              <w:t>555 452,87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37F9" w:rsidRPr="00DC34F4" w:rsidRDefault="008C37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4F4">
              <w:rPr>
                <w:rFonts w:ascii="Times New Roman" w:hAnsi="Times New Roman" w:cs="Times New Roman"/>
                <w:sz w:val="20"/>
                <w:szCs w:val="20"/>
              </w:rPr>
              <w:t>726 810,00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DC34F4">
              <w:rPr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sz w:val="20"/>
                <w:szCs w:val="20"/>
              </w:rPr>
            </w:pPr>
            <w:r w:rsidRPr="00DC34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37F9" w:rsidRPr="00DC34F4" w:rsidRDefault="008C37F9" w:rsidP="00DC34F4">
            <w:pPr>
              <w:pStyle w:val="afb"/>
              <w:snapToGrid w:val="0"/>
              <w:jc w:val="center"/>
              <w:rPr>
                <w:sz w:val="20"/>
                <w:szCs w:val="20"/>
              </w:rPr>
            </w:pPr>
            <w:r w:rsidRPr="00DC34F4">
              <w:rPr>
                <w:sz w:val="20"/>
                <w:szCs w:val="20"/>
              </w:rPr>
              <w:t>18000,00</w:t>
            </w:r>
          </w:p>
        </w:tc>
      </w:tr>
    </w:tbl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5.1.8. Характеристика работы с отказами в целом по библиотечной системе: мероприятия по ликвидации отказов; количество ликвидированных отказов.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Изучение читательского спроса ведется при записи пользователей в библиотеку. Во время индивидуальной беседы выясняется, что любят читать, какие темы предпочитают, чтобы комплектовать библиотеки литературой, пользующейся спросом. В конце года библиотекари передают список книг по отказам читателям в отдел комплектования для пополнения книжного фонда на следующий год.</w:t>
      </w: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ликвидации отказов проводятся путем: составления списков на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докомплектование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недостающей литературы в структурных подразделениях и дальнейшего приобретения в книготорговых фирмах и издательствах; путем  внутренней передачи между структурными подразделениями  и  из обменно-резервного фонда.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Краткие выводы по подразделу. Основные тенденции в формировании и использовании фондов. 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2A2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Библиотечный фонд МБУК «ЦБС» НГО за последние три года уменьшился на 32301 экземпляров, что связано с увеличением  списания  ветхой литературы.  </w:t>
      </w: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Объем новых поступлений  увеличился на 1729 экземпляров (увеличение финансирования на 150 тыс. руб.).</w:t>
      </w: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Вместе с тем, муниципальное задание в 2018 году выполнено.  На средства муниципального бюджета приобретено 4001</w:t>
      </w:r>
      <w:r w:rsidRPr="00DC34F4">
        <w:rPr>
          <w:rFonts w:ascii="Times New Roman" w:hAnsi="Times New Roman" w:cs="Times New Roman"/>
          <w:bCs/>
          <w:sz w:val="24"/>
          <w:szCs w:val="24"/>
        </w:rPr>
        <w:t xml:space="preserve"> экземпляров книг и периодических изданий на общую сумму 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1 021 717,82 </w:t>
      </w:r>
      <w:r w:rsidRPr="00DC34F4">
        <w:rPr>
          <w:rFonts w:ascii="Times New Roman" w:hAnsi="Times New Roman" w:cs="Times New Roman"/>
          <w:bCs/>
          <w:sz w:val="24"/>
          <w:szCs w:val="24"/>
        </w:rPr>
        <w:t>рублей.    На средства федерального бюджета приобретено 228 экз. на сумму 76082 руб.</w:t>
      </w: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 Общая структура фонда по видам изданий, не претерпела существенных изменений. Практически прекратилось комплектование аудиовизуальными материалами в силу их не востребованности.</w:t>
      </w: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На протяжении трех лет отмечается положительная динамика в формировании фонда краеведческой литературы,  объем которого составляет 3,5% от общего объема фонда.</w:t>
      </w: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4F4">
        <w:rPr>
          <w:rFonts w:ascii="Times New Roman" w:hAnsi="Times New Roman" w:cs="Times New Roman"/>
          <w:sz w:val="24"/>
          <w:szCs w:val="24"/>
        </w:rPr>
        <w:t xml:space="preserve">Общие тенденции формирования фонда МБУК «ЦБС» НГО в 2018 году: увеличение списания ветхой литературы; традиционное формирование фондов печатными изданиями; низкий уровень формирования фонда электронными ресурсами; увеличение  комплектования фонда краеведческой литературы; значительное сокращение использования такого источника комплектования, как пожертвования от населения по причине высокой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дублетности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и ветхого состояния изданий, предлагаемых библиотекам  в дар.</w:t>
      </w:r>
      <w:proofErr w:type="gramEnd"/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F9" w:rsidRPr="00DC34F4" w:rsidRDefault="00C76FBE" w:rsidP="007F72B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8091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bookmarkStart w:id="118" w:name="_Toc536443897"/>
      <w:r w:rsidR="008C37F9" w:rsidRPr="00DC34F4">
        <w:rPr>
          <w:rFonts w:ascii="Times New Roman" w:hAnsi="Times New Roman" w:cs="Times New Roman"/>
          <w:b/>
          <w:color w:val="000000"/>
          <w:sz w:val="24"/>
          <w:szCs w:val="24"/>
        </w:rPr>
        <w:t>5.2 Обеспечение сохранности фондов</w:t>
      </w:r>
      <w:bookmarkEnd w:id="118"/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DC34F4">
        <w:rPr>
          <w:rFonts w:ascii="Times New Roman" w:hAnsi="Times New Roman" w:cs="Times New Roman"/>
          <w:b/>
          <w:sz w:val="24"/>
          <w:szCs w:val="24"/>
        </w:rPr>
        <w:t>2.1. Соблюдение «Порядка учета документов, входящих в состав библиотечного фонда» утвержденного приказом МК РФ от 08.10.2012 г. № 1077</w:t>
      </w:r>
      <w:r w:rsidRPr="00DC34F4">
        <w:rPr>
          <w:rFonts w:ascii="Times New Roman" w:hAnsi="Times New Roman" w:cs="Times New Roman"/>
          <w:sz w:val="24"/>
          <w:szCs w:val="24"/>
        </w:rPr>
        <w:t>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F9" w:rsidRPr="00DC34F4" w:rsidRDefault="008C37F9" w:rsidP="00DC3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Разработано Положение  «Об учете документов, входящих в состав библиотечного фонда муниципального бюджетного учреждения культуры «Центральная библиотечная система» Находкинского городского округа» с учетом изменений, внесенных в Приказ Министерства культуры РФ «Об утверждении Порядка учета документов, входящих в состав библиотечного фонда» от 8 октября 2012 г. № 1077 (в ред. от 02.02.2017 № 115).</w:t>
      </w:r>
    </w:p>
    <w:p w:rsidR="008C37F9" w:rsidRPr="00DC34F4" w:rsidRDefault="008C37F9" w:rsidP="00DC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ab/>
      </w:r>
    </w:p>
    <w:p w:rsidR="008C37F9" w:rsidRPr="00DC34F4" w:rsidRDefault="008C37F9" w:rsidP="00DC34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5.2.2. Проверка и передача фондов библиотек в условиях реструктуризации библиотечной сети.</w:t>
      </w:r>
    </w:p>
    <w:p w:rsidR="008C37F9" w:rsidRPr="00DC34F4" w:rsidRDefault="008C37F9" w:rsidP="00DC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C34F4">
        <w:rPr>
          <w:rFonts w:ascii="Times New Roman" w:hAnsi="Times New Roman" w:cs="Times New Roman"/>
          <w:bCs/>
          <w:color w:val="auto"/>
        </w:rPr>
        <w:t>Плановые проверки прошли в нескольких структурных подразделениях МБУК «ЦБС» НГО: Центральной городской библиотеке, библиотеке № 9. Выборочные проверки фондов провели библиотека № 23 и детская библиотека № 14.</w:t>
      </w:r>
    </w:p>
    <w:p w:rsidR="008C37F9" w:rsidRPr="00DC34F4" w:rsidRDefault="008C37F9" w:rsidP="00DC34F4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DC34F4">
        <w:rPr>
          <w:rFonts w:ascii="Times New Roman" w:hAnsi="Times New Roman" w:cs="Times New Roman"/>
          <w:bCs/>
          <w:color w:val="auto"/>
        </w:rPr>
        <w:t>По результатам проверок на недостающую литературу была оформлена замена в количестве 267 экз.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4019" w:rsidRPr="00DC34F4" w:rsidRDefault="000D401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019" w:rsidRDefault="000D401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03AE" w:rsidRDefault="003C03AE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4F4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5.2.3. Количество и стоимость книг, принятых взамен утерянных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e"/>
        <w:tblW w:w="9724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701"/>
        <w:gridCol w:w="1417"/>
        <w:gridCol w:w="1536"/>
      </w:tblGrid>
      <w:tr w:rsidR="008C37F9" w:rsidRPr="00DC34F4" w:rsidTr="000D4019">
        <w:trPr>
          <w:trHeight w:val="141"/>
        </w:trPr>
        <w:tc>
          <w:tcPr>
            <w:tcW w:w="3652" w:type="dxa"/>
            <w:vMerge w:val="restart"/>
            <w:vAlign w:val="center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3119" w:type="dxa"/>
            <w:gridSpan w:val="2"/>
            <w:vAlign w:val="center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Утеряно читателями</w:t>
            </w:r>
          </w:p>
        </w:tc>
        <w:tc>
          <w:tcPr>
            <w:tcW w:w="2953" w:type="dxa"/>
            <w:gridSpan w:val="2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Принято взамен утерянных</w:t>
            </w:r>
          </w:p>
        </w:tc>
      </w:tr>
      <w:tr w:rsidR="008C37F9" w:rsidRPr="00DC34F4" w:rsidTr="008C37F9">
        <w:trPr>
          <w:trHeight w:val="172"/>
        </w:trPr>
        <w:tc>
          <w:tcPr>
            <w:tcW w:w="3652" w:type="dxa"/>
            <w:vMerge/>
          </w:tcPr>
          <w:p w:rsidR="008C37F9" w:rsidRPr="00DC34F4" w:rsidRDefault="008C37F9" w:rsidP="00DC34F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кол-во, экз.</w:t>
            </w:r>
          </w:p>
        </w:tc>
        <w:tc>
          <w:tcPr>
            <w:tcW w:w="1701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на сумму, руб.</w:t>
            </w:r>
          </w:p>
        </w:tc>
        <w:tc>
          <w:tcPr>
            <w:tcW w:w="1417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кол-во, экз.</w:t>
            </w:r>
          </w:p>
        </w:tc>
        <w:tc>
          <w:tcPr>
            <w:tcW w:w="1536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на сумму, руб.</w:t>
            </w:r>
          </w:p>
        </w:tc>
      </w:tr>
      <w:tr w:rsidR="008C37F9" w:rsidRPr="00DC34F4" w:rsidTr="008C37F9">
        <w:trPr>
          <w:trHeight w:val="309"/>
        </w:trPr>
        <w:tc>
          <w:tcPr>
            <w:tcW w:w="3652" w:type="dxa"/>
          </w:tcPr>
          <w:p w:rsidR="008C37F9" w:rsidRPr="00DC34F4" w:rsidRDefault="008C37F9" w:rsidP="00DC34F4">
            <w:pPr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418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12742,08</w:t>
            </w:r>
          </w:p>
        </w:tc>
        <w:tc>
          <w:tcPr>
            <w:tcW w:w="1417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536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12742,08</w:t>
            </w:r>
          </w:p>
        </w:tc>
      </w:tr>
      <w:tr w:rsidR="008C37F9" w:rsidRPr="00DC34F4" w:rsidTr="000D4019">
        <w:trPr>
          <w:trHeight w:val="340"/>
        </w:trPr>
        <w:tc>
          <w:tcPr>
            <w:tcW w:w="3652" w:type="dxa"/>
          </w:tcPr>
          <w:p w:rsidR="008C37F9" w:rsidRPr="00DC34F4" w:rsidRDefault="008C37F9" w:rsidP="00DC34F4">
            <w:pPr>
              <w:rPr>
                <w:bCs/>
                <w:sz w:val="24"/>
                <w:szCs w:val="24"/>
              </w:rPr>
            </w:pPr>
            <w:proofErr w:type="gramStart"/>
            <w:r w:rsidRPr="00DC34F4">
              <w:rPr>
                <w:bCs/>
                <w:sz w:val="24"/>
                <w:szCs w:val="24"/>
              </w:rPr>
              <w:t>б</w:t>
            </w:r>
            <w:proofErr w:type="gramEnd"/>
            <w:r w:rsidRPr="00DC34F4">
              <w:rPr>
                <w:bCs/>
                <w:sz w:val="24"/>
                <w:szCs w:val="24"/>
              </w:rPr>
              <w:t>/к «Семья»</w:t>
            </w:r>
          </w:p>
        </w:tc>
        <w:tc>
          <w:tcPr>
            <w:tcW w:w="1418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7748,66</w:t>
            </w:r>
          </w:p>
        </w:tc>
        <w:tc>
          <w:tcPr>
            <w:tcW w:w="1417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536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7748,66</w:t>
            </w:r>
          </w:p>
        </w:tc>
      </w:tr>
      <w:tr w:rsidR="008C37F9" w:rsidRPr="00DC34F4" w:rsidTr="000D4019">
        <w:trPr>
          <w:trHeight w:val="340"/>
        </w:trPr>
        <w:tc>
          <w:tcPr>
            <w:tcW w:w="3652" w:type="dxa"/>
          </w:tcPr>
          <w:p w:rsidR="008C37F9" w:rsidRPr="00DC34F4" w:rsidRDefault="008C37F9" w:rsidP="00DC34F4">
            <w:pPr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Библиотека № 4</w:t>
            </w:r>
          </w:p>
        </w:tc>
        <w:tc>
          <w:tcPr>
            <w:tcW w:w="1418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4016,27</w:t>
            </w:r>
          </w:p>
        </w:tc>
        <w:tc>
          <w:tcPr>
            <w:tcW w:w="1417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4016,27</w:t>
            </w:r>
          </w:p>
        </w:tc>
      </w:tr>
      <w:tr w:rsidR="008C37F9" w:rsidRPr="00DC34F4" w:rsidTr="000D4019">
        <w:trPr>
          <w:trHeight w:val="340"/>
        </w:trPr>
        <w:tc>
          <w:tcPr>
            <w:tcW w:w="3652" w:type="dxa"/>
          </w:tcPr>
          <w:p w:rsidR="008C37F9" w:rsidRPr="00DC34F4" w:rsidRDefault="008C37F9" w:rsidP="00DC34F4">
            <w:pPr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Библиотека №9</w:t>
            </w:r>
          </w:p>
        </w:tc>
        <w:tc>
          <w:tcPr>
            <w:tcW w:w="1418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3246,17</w:t>
            </w:r>
          </w:p>
        </w:tc>
        <w:tc>
          <w:tcPr>
            <w:tcW w:w="1417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536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3246,17</w:t>
            </w:r>
          </w:p>
        </w:tc>
      </w:tr>
      <w:tr w:rsidR="008C37F9" w:rsidRPr="00DC34F4" w:rsidTr="000D4019">
        <w:trPr>
          <w:trHeight w:val="340"/>
        </w:trPr>
        <w:tc>
          <w:tcPr>
            <w:tcW w:w="3652" w:type="dxa"/>
          </w:tcPr>
          <w:p w:rsidR="008C37F9" w:rsidRPr="00DC34F4" w:rsidRDefault="008C37F9" w:rsidP="00DC34F4">
            <w:pPr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Центральная детская и юношеская библиотека</w:t>
            </w:r>
          </w:p>
        </w:tc>
        <w:tc>
          <w:tcPr>
            <w:tcW w:w="1418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635,75</w:t>
            </w:r>
          </w:p>
        </w:tc>
        <w:tc>
          <w:tcPr>
            <w:tcW w:w="1417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635,75</w:t>
            </w:r>
          </w:p>
        </w:tc>
      </w:tr>
      <w:tr w:rsidR="008C37F9" w:rsidRPr="00DC34F4" w:rsidTr="000D4019">
        <w:trPr>
          <w:trHeight w:val="340"/>
        </w:trPr>
        <w:tc>
          <w:tcPr>
            <w:tcW w:w="3652" w:type="dxa"/>
          </w:tcPr>
          <w:p w:rsidR="008C37F9" w:rsidRPr="00DC34F4" w:rsidRDefault="008C37F9" w:rsidP="00DC34F4">
            <w:pPr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Детская библиотека № 10</w:t>
            </w:r>
          </w:p>
        </w:tc>
        <w:tc>
          <w:tcPr>
            <w:tcW w:w="1418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915,36</w:t>
            </w:r>
          </w:p>
        </w:tc>
        <w:tc>
          <w:tcPr>
            <w:tcW w:w="1417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915,36</w:t>
            </w:r>
          </w:p>
        </w:tc>
      </w:tr>
      <w:tr w:rsidR="008C37F9" w:rsidRPr="00DC34F4" w:rsidTr="000D4019">
        <w:trPr>
          <w:trHeight w:val="340"/>
        </w:trPr>
        <w:tc>
          <w:tcPr>
            <w:tcW w:w="3652" w:type="dxa"/>
          </w:tcPr>
          <w:p w:rsidR="008C37F9" w:rsidRPr="00DC34F4" w:rsidRDefault="008C37F9" w:rsidP="00DC34F4">
            <w:pPr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Детская библиотека № 14</w:t>
            </w:r>
          </w:p>
        </w:tc>
        <w:tc>
          <w:tcPr>
            <w:tcW w:w="1418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1006,17</w:t>
            </w:r>
          </w:p>
        </w:tc>
        <w:tc>
          <w:tcPr>
            <w:tcW w:w="1417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1006,17</w:t>
            </w:r>
          </w:p>
        </w:tc>
      </w:tr>
      <w:tr w:rsidR="008C37F9" w:rsidRPr="00DC34F4" w:rsidTr="000D4019">
        <w:trPr>
          <w:trHeight w:val="340"/>
        </w:trPr>
        <w:tc>
          <w:tcPr>
            <w:tcW w:w="3652" w:type="dxa"/>
          </w:tcPr>
          <w:p w:rsidR="008C37F9" w:rsidRPr="00DC34F4" w:rsidRDefault="008C37F9" w:rsidP="00DC34F4">
            <w:pPr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Детская библиотека № 15</w:t>
            </w:r>
          </w:p>
        </w:tc>
        <w:tc>
          <w:tcPr>
            <w:tcW w:w="1418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858,32</w:t>
            </w:r>
          </w:p>
        </w:tc>
        <w:tc>
          <w:tcPr>
            <w:tcW w:w="1417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858,32</w:t>
            </w:r>
          </w:p>
        </w:tc>
      </w:tr>
      <w:tr w:rsidR="008C37F9" w:rsidRPr="00DC34F4" w:rsidTr="000D4019">
        <w:trPr>
          <w:trHeight w:val="340"/>
        </w:trPr>
        <w:tc>
          <w:tcPr>
            <w:tcW w:w="3652" w:type="dxa"/>
          </w:tcPr>
          <w:p w:rsidR="008C37F9" w:rsidRPr="00DC34F4" w:rsidRDefault="008C37F9" w:rsidP="00DC34F4">
            <w:pPr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Детская библиотека № 23</w:t>
            </w:r>
          </w:p>
        </w:tc>
        <w:tc>
          <w:tcPr>
            <w:tcW w:w="1418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1000,00</w:t>
            </w:r>
          </w:p>
        </w:tc>
        <w:tc>
          <w:tcPr>
            <w:tcW w:w="1417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1000,00</w:t>
            </w:r>
          </w:p>
        </w:tc>
      </w:tr>
      <w:tr w:rsidR="008C37F9" w:rsidRPr="00DC34F4" w:rsidTr="000D4019">
        <w:trPr>
          <w:trHeight w:val="340"/>
        </w:trPr>
        <w:tc>
          <w:tcPr>
            <w:tcW w:w="3652" w:type="dxa"/>
          </w:tcPr>
          <w:p w:rsidR="008C37F9" w:rsidRPr="00DC34F4" w:rsidRDefault="008C37F9" w:rsidP="00DC34F4">
            <w:pPr>
              <w:jc w:val="right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32168,78</w:t>
            </w:r>
          </w:p>
        </w:tc>
        <w:tc>
          <w:tcPr>
            <w:tcW w:w="1417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267</w:t>
            </w:r>
          </w:p>
        </w:tc>
        <w:tc>
          <w:tcPr>
            <w:tcW w:w="1536" w:type="dxa"/>
          </w:tcPr>
          <w:p w:rsidR="008C37F9" w:rsidRPr="00DC34F4" w:rsidRDefault="008C37F9" w:rsidP="00DC34F4">
            <w:pPr>
              <w:jc w:val="center"/>
              <w:rPr>
                <w:bCs/>
                <w:sz w:val="24"/>
                <w:szCs w:val="24"/>
              </w:rPr>
            </w:pPr>
            <w:r w:rsidRPr="00DC34F4">
              <w:rPr>
                <w:bCs/>
                <w:sz w:val="24"/>
                <w:szCs w:val="24"/>
              </w:rPr>
              <w:t>32168,78</w:t>
            </w:r>
          </w:p>
        </w:tc>
      </w:tr>
    </w:tbl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bCs/>
          <w:sz w:val="24"/>
          <w:szCs w:val="24"/>
        </w:rPr>
        <w:t>В 2018 г. сделана замена на 267 экз. библиотечного фонда на сумму 32168,78 руб. Из них поставлено на учет 265 книги, 2 брошюры.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34F4">
        <w:rPr>
          <w:rFonts w:ascii="Times New Roman" w:hAnsi="Times New Roman" w:cs="Times New Roman"/>
          <w:b/>
          <w:bCs/>
          <w:sz w:val="24"/>
          <w:szCs w:val="24"/>
        </w:rPr>
        <w:t>5.2.4. Количество переплетен</w:t>
      </w:r>
      <w:r w:rsidR="000D4019" w:rsidRPr="00DC34F4">
        <w:rPr>
          <w:rFonts w:ascii="Times New Roman" w:hAnsi="Times New Roman" w:cs="Times New Roman"/>
          <w:b/>
          <w:bCs/>
          <w:sz w:val="24"/>
          <w:szCs w:val="24"/>
        </w:rPr>
        <w:t>ных, отреставрированных изданий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bCs/>
          <w:sz w:val="24"/>
          <w:szCs w:val="24"/>
        </w:rPr>
        <w:t>Библиотека не занимается переплетными работами.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b/>
          <w:bCs/>
          <w:sz w:val="24"/>
          <w:szCs w:val="24"/>
        </w:rPr>
        <w:t>5.2.5. Соблюдение режимов хранения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На сегодняшний день отремонтированы все</w:t>
      </w:r>
      <w:r w:rsidRPr="00DC34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>библиотеки. Ремонты в библиотеках способствовали нормальным условиям хранения библиотечных фондов. Соблюдаются параметры температуры, влажности и освещенности. Библиотечный фонд в большинстве своем открыт для читателей, есть небольшие помещения в структурных подразделениях, где хранится дублетная литература, подшивки периодических изданий за прошлые годы.</w:t>
      </w: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2018 г. приобретено 8 осушителей воздуха и 14 кондиционеров.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5.2.6. Наличие охранных средств, обеспечивающих </w:t>
      </w:r>
      <w:r w:rsidR="00DB0FFA">
        <w:rPr>
          <w:rFonts w:ascii="Times New Roman" w:hAnsi="Times New Roman" w:cs="Times New Roman"/>
          <w:b/>
          <w:color w:val="000000"/>
          <w:sz w:val="24"/>
          <w:szCs w:val="24"/>
        </w:rPr>
        <w:t>безопасность библиотек и фондов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Установлена противопожарная сигнализация и огнетушители в каждой библиотеки. Оформлены папки и стенды  с документами по пожарной безопасности.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5.2.7. Аварийные ситуации в библиотеках (причины возникновения и последствия)</w:t>
      </w:r>
    </w:p>
    <w:p w:rsidR="008C37F9" w:rsidRPr="00DC34F4" w:rsidRDefault="008C37F9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Аварийных ситуаций в 2018 году не было. 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Краткие выводы по подразделу. Основные проблемы обеспечения сохранности библиотечных фондов.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целом, проблемы обеспечения сохранности фондов решаются в плановом порядке.</w:t>
      </w:r>
    </w:p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8C37F9" w:rsidRPr="00DC34F4" w:rsidTr="008C37F9">
        <w:trPr>
          <w:trHeight w:val="2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Проблемы, не решенные в 2018 году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решения проблем в 2019 году</w:t>
            </w:r>
          </w:p>
        </w:tc>
      </w:tr>
      <w:tr w:rsidR="008C37F9" w:rsidRPr="00DC34F4" w:rsidTr="008C37F9">
        <w:trPr>
          <w:trHeight w:val="1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Недостаточное финансирование комплектования библиотечного фонда, что влечет за собой  малую </w:t>
            </w:r>
            <w:proofErr w:type="spell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экземплярность</w:t>
            </w:r>
            <w:proofErr w:type="spell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трудности с выполнением муниципального задания.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Пересмотреть подписку на периодические издания и  скоординировать профиль </w:t>
            </w:r>
            <w:proofErr w:type="spell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докомплектования</w:t>
            </w:r>
            <w:proofErr w:type="spell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отраслевой и справочной литературой, а также литературой для слепых и слабовидящих.</w:t>
            </w:r>
          </w:p>
        </w:tc>
      </w:tr>
      <w:tr w:rsidR="008C37F9" w:rsidRPr="00DC34F4" w:rsidTr="008C37F9">
        <w:trPr>
          <w:trHeight w:val="7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библиотек, обслуживающих взрослое население детской и юношеской  литературой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Пересмотреть план </w:t>
            </w:r>
            <w:proofErr w:type="spell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докомплектования</w:t>
            </w:r>
            <w:proofErr w:type="spell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библиотек, обслуживающих взрослых. </w:t>
            </w:r>
          </w:p>
        </w:tc>
      </w:tr>
      <w:tr w:rsidR="008C37F9" w:rsidRPr="00DC34F4" w:rsidTr="008C37F9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использования библиотечного фонда (несоответствие книговыдачи отраслевых отделов нормативам).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статистическое изучение библиотечного фонда математическим методом, которое помогает в изучении его использования, в выявлении ошибок в комплектовании, в получении информации о качестве фонда, в принятии управленческих решений.</w:t>
            </w:r>
          </w:p>
        </w:tc>
      </w:tr>
      <w:tr w:rsidR="008C37F9" w:rsidRPr="00DC34F4" w:rsidTr="008C37F9">
        <w:trPr>
          <w:trHeight w:val="15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налажена автоматизация библиотечных процессов. Электронный каталог не выполняет своей функции в полном объеме в связи с устареванием АБИС «Моя библиотека».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DC34F4" w:rsidRDefault="008C37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автоматизации библиотек «ИРБИС64» для  составления и пополнения электронного каталога, автоматизации библиотечных процессов в целом (электронный читательский формуляр, электронный читательский билет, кодирование книжного фонда и т.д.)</w:t>
            </w:r>
          </w:p>
        </w:tc>
      </w:tr>
    </w:tbl>
    <w:p w:rsidR="008C37F9" w:rsidRPr="00DC34F4" w:rsidRDefault="008C37F9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AD9" w:rsidRPr="00DC34F4" w:rsidRDefault="00DD0AD9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19" w:name="_Toc536443898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Формирование электронных ресурсов и использование информационно-коммуникационных технологий (ИКТ)</w:t>
      </w:r>
      <w:bookmarkEnd w:id="119"/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Pr="00DC34F4" w:rsidRDefault="00DD0AD9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6.1 Компьютеризация и </w:t>
      </w:r>
      <w:proofErr w:type="spellStart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интернетизация</w:t>
      </w:r>
      <w:proofErr w:type="spellEnd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библиотек. Состояние компьютерного парка муниципальных библиотек. Наличие локальной вычислительной сети и высокоскоростных линий доступа Интернет</w:t>
      </w:r>
    </w:p>
    <w:p w:rsidR="009733A3" w:rsidRPr="00DC34F4" w:rsidRDefault="009733A3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В Центральной городской библиотеке создана локальная вычислительная сеть, все 12 библиотек имеют  доступ в Интернет.</w:t>
      </w:r>
    </w:p>
    <w:p w:rsidR="00106712" w:rsidRPr="00DC34F4" w:rsidRDefault="00106712" w:rsidP="00DC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6712" w:rsidRPr="00DC34F4" w:rsidRDefault="00106712" w:rsidP="00DC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Технические средства муниципальных библиотек</w:t>
      </w:r>
    </w:p>
    <w:p w:rsidR="00106712" w:rsidRPr="00DC34F4" w:rsidRDefault="00106712" w:rsidP="00DC3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библиотечных структур культурно-досуговых центров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985"/>
      </w:tblGrid>
      <w:tr w:rsidR="00106712" w:rsidRPr="00DC34F4" w:rsidTr="00B024F9">
        <w:trPr>
          <w:trHeight w:val="7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2018/2016</w:t>
            </w:r>
          </w:p>
        </w:tc>
      </w:tr>
      <w:tr w:rsidR="00106712" w:rsidRPr="00DC34F4" w:rsidTr="00B024F9">
        <w:trPr>
          <w:trHeight w:val="25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Из общего числа библиотек имеют</w:t>
            </w:r>
          </w:p>
        </w:tc>
      </w:tr>
      <w:tr w:rsidR="00106712" w:rsidRPr="00DC34F4" w:rsidTr="00B024F9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персональные   компьютеры,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106712" w:rsidRPr="00DC34F4" w:rsidTr="00B024F9">
        <w:trPr>
          <w:trHeight w:val="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из них имеют доступ в Интернет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106712" w:rsidRPr="00DC34F4" w:rsidTr="00B024F9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собственный Интернет-сайт, WEB-страницу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6712" w:rsidRPr="00DC34F4" w:rsidTr="00B024F9">
        <w:trPr>
          <w:trHeight w:val="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копировально-множительную технику,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</w:tr>
      <w:tr w:rsidR="00106712" w:rsidRPr="00DC34F4" w:rsidTr="00B024F9">
        <w:trPr>
          <w:trHeight w:val="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- из них для оцифровки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  <w:tr w:rsidR="00106712" w:rsidRPr="00DC34F4" w:rsidTr="00B024F9">
        <w:trPr>
          <w:trHeight w:val="26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Число технических средств</w:t>
            </w:r>
          </w:p>
        </w:tc>
      </w:tr>
      <w:tr w:rsidR="00106712" w:rsidRPr="00DC34F4" w:rsidTr="00B024F9">
        <w:trPr>
          <w:trHeight w:val="2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число персональных   компьютеров,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A41FC6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A4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A41F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06712" w:rsidRPr="00DC34F4" w:rsidTr="00B024F9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ind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число персональных компьютеров для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+3</w:t>
            </w:r>
          </w:p>
        </w:tc>
      </w:tr>
      <w:tr w:rsidR="00106712" w:rsidRPr="00DC34F4" w:rsidTr="00B024F9">
        <w:trPr>
          <w:trHeight w:val="1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 единиц копировально-множительной техники,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для пользователей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 для оцифровки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+15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  <w:p w:rsidR="00106712" w:rsidRPr="00DC34F4" w:rsidRDefault="00106712" w:rsidP="00DC3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</w:tbl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Отрицательная динамика количества библиотек, имеющих персональные компьютеры, в 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. имеющие доступ в интернет, обусловлена закрытием детской библиотеки № 22 в 2017 г. 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Уменьшение копировально-множительной техники для пользователей, </w:t>
      </w:r>
      <w:proofErr w:type="gram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обусловлена</w:t>
      </w:r>
      <w:proofErr w:type="gram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заменой принтеров и сканеров на многофункциональные устройства. 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6.2 Формирование информационных ресурсов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6.2.1. Характеристика формирования электронных каталогов и других баз данных. Используемая АБИС «Моя библиотека», «Библиотека 5.0».</w:t>
      </w:r>
    </w:p>
    <w:p w:rsidR="00106712" w:rsidRPr="00DC34F4" w:rsidRDefault="00106712" w:rsidP="00DC34F4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Объем электронного каталога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581"/>
        <w:gridCol w:w="1580"/>
        <w:gridCol w:w="1579"/>
        <w:gridCol w:w="1610"/>
        <w:gridCol w:w="1610"/>
        <w:gridCol w:w="1611"/>
      </w:tblGrid>
      <w:tr w:rsidR="00106712" w:rsidRPr="00DC34F4" w:rsidTr="00B024F9">
        <w:trPr>
          <w:trHeight w:val="259"/>
        </w:trPr>
        <w:tc>
          <w:tcPr>
            <w:tcW w:w="4740" w:type="dxa"/>
            <w:gridSpan w:val="3"/>
          </w:tcPr>
          <w:p w:rsidR="00106712" w:rsidRPr="00DC34F4" w:rsidRDefault="00106712" w:rsidP="00DC34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34F4">
              <w:rPr>
                <w:sz w:val="24"/>
                <w:szCs w:val="24"/>
                <w:lang w:eastAsia="ar-SA"/>
              </w:rPr>
              <w:t>Общее число записей</w:t>
            </w:r>
          </w:p>
        </w:tc>
        <w:tc>
          <w:tcPr>
            <w:tcW w:w="4831" w:type="dxa"/>
            <w:gridSpan w:val="3"/>
          </w:tcPr>
          <w:p w:rsidR="00106712" w:rsidRPr="00DC34F4" w:rsidRDefault="00106712" w:rsidP="00DC34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34F4">
              <w:rPr>
                <w:sz w:val="24"/>
                <w:szCs w:val="24"/>
                <w:lang w:eastAsia="ar-SA"/>
              </w:rPr>
              <w:t>из них число записей, доступных в Интернете</w:t>
            </w:r>
          </w:p>
        </w:tc>
      </w:tr>
      <w:tr w:rsidR="00106712" w:rsidRPr="00DC34F4" w:rsidTr="00B024F9">
        <w:trPr>
          <w:trHeight w:val="270"/>
        </w:trPr>
        <w:tc>
          <w:tcPr>
            <w:tcW w:w="1581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  <w:lang w:eastAsia="ar-SA"/>
              </w:rPr>
            </w:pPr>
            <w:r w:rsidRPr="00DC34F4">
              <w:rPr>
                <w:sz w:val="24"/>
                <w:szCs w:val="24"/>
                <w:lang w:eastAsia="ar-SA"/>
              </w:rPr>
              <w:t>2016 г.</w:t>
            </w:r>
          </w:p>
        </w:tc>
        <w:tc>
          <w:tcPr>
            <w:tcW w:w="1580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  <w:lang w:eastAsia="ar-SA"/>
              </w:rPr>
            </w:pPr>
            <w:r w:rsidRPr="00DC34F4">
              <w:rPr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1579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  <w:lang w:eastAsia="ar-SA"/>
              </w:rPr>
            </w:pPr>
            <w:r w:rsidRPr="00DC34F4">
              <w:rPr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610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610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611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2018 г.</w:t>
            </w:r>
          </w:p>
        </w:tc>
      </w:tr>
      <w:tr w:rsidR="00106712" w:rsidRPr="00DC34F4" w:rsidTr="00B024F9">
        <w:trPr>
          <w:trHeight w:val="259"/>
        </w:trPr>
        <w:tc>
          <w:tcPr>
            <w:tcW w:w="1581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  <w:lang w:eastAsia="ar-SA"/>
              </w:rPr>
            </w:pPr>
            <w:r w:rsidRPr="00DC34F4">
              <w:rPr>
                <w:sz w:val="24"/>
                <w:szCs w:val="24"/>
                <w:lang w:eastAsia="ar-SA"/>
              </w:rPr>
              <w:t>100230</w:t>
            </w:r>
          </w:p>
        </w:tc>
        <w:tc>
          <w:tcPr>
            <w:tcW w:w="1580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  <w:lang w:eastAsia="ar-SA"/>
              </w:rPr>
            </w:pPr>
            <w:r w:rsidRPr="00DC34F4">
              <w:rPr>
                <w:sz w:val="24"/>
                <w:szCs w:val="24"/>
                <w:lang w:eastAsia="ar-SA"/>
              </w:rPr>
              <w:t>113570</w:t>
            </w:r>
          </w:p>
        </w:tc>
        <w:tc>
          <w:tcPr>
            <w:tcW w:w="1579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  <w:lang w:eastAsia="ar-SA"/>
              </w:rPr>
            </w:pPr>
            <w:r w:rsidRPr="00DC34F4">
              <w:rPr>
                <w:sz w:val="24"/>
                <w:szCs w:val="24"/>
                <w:lang w:eastAsia="ar-SA"/>
              </w:rPr>
              <w:t>142661</w:t>
            </w:r>
          </w:p>
        </w:tc>
        <w:tc>
          <w:tcPr>
            <w:tcW w:w="1610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79330</w:t>
            </w:r>
          </w:p>
        </w:tc>
        <w:tc>
          <w:tcPr>
            <w:tcW w:w="1610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90670</w:t>
            </w:r>
          </w:p>
        </w:tc>
        <w:tc>
          <w:tcPr>
            <w:tcW w:w="1611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117761</w:t>
            </w:r>
          </w:p>
        </w:tc>
      </w:tr>
    </w:tbl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6.2.2. Состояние ретроспективной конверсии (перевод карточных каталогов и картотек в электронный каталог). Ретроспективная каталогизация (да/нет) ведется  в порядке алфавита авторов и заглавий.</w:t>
      </w:r>
    </w:p>
    <w:p w:rsidR="00106712" w:rsidRPr="00DC34F4" w:rsidRDefault="00106712" w:rsidP="00DC34F4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Объемы  ретроспективной каталогизации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173"/>
        <w:gridCol w:w="3199"/>
        <w:gridCol w:w="3199"/>
      </w:tblGrid>
      <w:tr w:rsidR="00106712" w:rsidRPr="00DC34F4" w:rsidTr="00B024F9">
        <w:trPr>
          <w:trHeight w:val="250"/>
        </w:trPr>
        <w:tc>
          <w:tcPr>
            <w:tcW w:w="3173" w:type="dxa"/>
          </w:tcPr>
          <w:p w:rsidR="00106712" w:rsidRPr="00DC34F4" w:rsidRDefault="00106712" w:rsidP="00DC34F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C34F4">
              <w:rPr>
                <w:color w:val="000000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3199" w:type="dxa"/>
          </w:tcPr>
          <w:p w:rsidR="00106712" w:rsidRPr="00DC34F4" w:rsidRDefault="00106712" w:rsidP="00DC34F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C34F4">
              <w:rPr>
                <w:color w:val="000000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3199" w:type="dxa"/>
          </w:tcPr>
          <w:p w:rsidR="00106712" w:rsidRPr="00DC34F4" w:rsidRDefault="00106712" w:rsidP="00DC34F4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C34F4">
              <w:rPr>
                <w:color w:val="000000"/>
                <w:sz w:val="24"/>
                <w:szCs w:val="24"/>
                <w:shd w:val="clear" w:color="auto" w:fill="FFFFFF"/>
              </w:rPr>
              <w:t>2018 г.</w:t>
            </w:r>
          </w:p>
        </w:tc>
      </w:tr>
      <w:tr w:rsidR="00106712" w:rsidRPr="00DC34F4" w:rsidTr="00B024F9">
        <w:trPr>
          <w:trHeight w:val="250"/>
        </w:trPr>
        <w:tc>
          <w:tcPr>
            <w:tcW w:w="3173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3287</w:t>
            </w:r>
          </w:p>
        </w:tc>
        <w:tc>
          <w:tcPr>
            <w:tcW w:w="3199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4873</w:t>
            </w:r>
          </w:p>
        </w:tc>
        <w:tc>
          <w:tcPr>
            <w:tcW w:w="3199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7502</w:t>
            </w:r>
          </w:p>
        </w:tc>
      </w:tr>
    </w:tbl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6.3 Оцифровка документов библиотечного фонда муниципальных библиотек</w:t>
      </w:r>
    </w:p>
    <w:p w:rsidR="00106712" w:rsidRPr="00DC34F4" w:rsidRDefault="00106712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Оцифровка документов библиотечного фонда м</w:t>
      </w:r>
      <w:r w:rsidR="00DB0FFA">
        <w:rPr>
          <w:rFonts w:ascii="Times New Roman" w:hAnsi="Times New Roman" w:cs="Times New Roman"/>
          <w:color w:val="000000"/>
          <w:sz w:val="24"/>
          <w:szCs w:val="24"/>
        </w:rPr>
        <w:t>униципальных библиотек проводит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ся на сканере «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ЭларСКАН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А»-400» с 2017 года. </w:t>
      </w:r>
    </w:p>
    <w:p w:rsidR="00106712" w:rsidRPr="00DC34F4" w:rsidRDefault="00106712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ab/>
        <w:t>В отчетном году проведена следующая работа по оцифровке библиотечного фонда: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1) Разработаны: перспективный план оцифровки изданий МБУК «ЦБС» НГО на 2018 год с учетом   списка объектов библиотечного фонда, подлежащих оцифровке на 2018 г.;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2) Разработаны локальные нормативно-правовые документы:</w:t>
      </w:r>
    </w:p>
    <w:p w:rsidR="00106712" w:rsidRPr="00DC34F4" w:rsidRDefault="00106712" w:rsidP="00DC34F4">
      <w:pPr>
        <w:pStyle w:val="aff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DC34F4">
        <w:rPr>
          <w:color w:val="000000"/>
        </w:rPr>
        <w:t>Положение об электронной библиотеке Муниципального бюджетного учреждения культуры «Центральная библиотечная система» Находкинского городского округа;</w:t>
      </w:r>
    </w:p>
    <w:p w:rsidR="00106712" w:rsidRPr="00DC34F4" w:rsidRDefault="00106712" w:rsidP="00DC34F4">
      <w:pPr>
        <w:pStyle w:val="aff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DC34F4">
        <w:rPr>
          <w:color w:val="000000"/>
        </w:rPr>
        <w:t>Правила оцифровки и хранения электронных (оцифрованных) документов Муниципального бюджетного учреждения культуры «Центральная библиотечная система» Находкинского городского округа;</w:t>
      </w:r>
    </w:p>
    <w:p w:rsidR="00106712" w:rsidRPr="00DC34F4" w:rsidRDefault="00106712" w:rsidP="00DC34F4">
      <w:pPr>
        <w:pStyle w:val="aff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DC34F4">
        <w:rPr>
          <w:color w:val="000000"/>
        </w:rPr>
        <w:t>Технологическая инструкция по оцифровке библиотечного фонда  Муниципального бюджетного учреждения культуры «Центральная библиотечная система» Находкинского городского округа;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3) Заключены договора с авторами для создания электронной  копии издания с учетом  российского законодательства об авторских правах. Всего  заключено 71 договор с авторами;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4) Оцифровано 132 книги, объемом 10809 страниц, 77 статей для БД «Бессмертный полк», более 500 экз. газет. 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3605" w:rsidRDefault="00F13605" w:rsidP="00DC34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электронной библиотеки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68"/>
        <w:gridCol w:w="1069"/>
        <w:gridCol w:w="1067"/>
        <w:gridCol w:w="1077"/>
        <w:gridCol w:w="1077"/>
        <w:gridCol w:w="1077"/>
        <w:gridCol w:w="1077"/>
        <w:gridCol w:w="1077"/>
        <w:gridCol w:w="974"/>
      </w:tblGrid>
      <w:tr w:rsidR="00106712" w:rsidRPr="00DC34F4" w:rsidTr="00B024F9">
        <w:trPr>
          <w:trHeight w:val="275"/>
        </w:trPr>
        <w:tc>
          <w:tcPr>
            <w:tcW w:w="3104" w:type="dxa"/>
            <w:gridSpan w:val="3"/>
            <w:vMerge w:val="restart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 xml:space="preserve">Объем электронной библиотеки </w:t>
            </w:r>
          </w:p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(количество документов)</w:t>
            </w:r>
          </w:p>
        </w:tc>
        <w:tc>
          <w:tcPr>
            <w:tcW w:w="6359" w:type="dxa"/>
            <w:gridSpan w:val="6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из них:</w:t>
            </w:r>
          </w:p>
        </w:tc>
      </w:tr>
      <w:tr w:rsidR="00106712" w:rsidRPr="00DC34F4" w:rsidTr="00B024F9">
        <w:trPr>
          <w:trHeight w:val="325"/>
        </w:trPr>
        <w:tc>
          <w:tcPr>
            <w:tcW w:w="3104" w:type="dxa"/>
            <w:gridSpan w:val="3"/>
            <w:vMerge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Align w:val="center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Оцифровано</w:t>
            </w:r>
          </w:p>
        </w:tc>
        <w:tc>
          <w:tcPr>
            <w:tcW w:w="3128" w:type="dxa"/>
            <w:gridSpan w:val="3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Получено из других источников</w:t>
            </w:r>
          </w:p>
        </w:tc>
      </w:tr>
      <w:tr w:rsidR="00106712" w:rsidRPr="00DC34F4" w:rsidTr="00B024F9">
        <w:tc>
          <w:tcPr>
            <w:tcW w:w="968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9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2018</w:t>
            </w:r>
          </w:p>
        </w:tc>
        <w:tc>
          <w:tcPr>
            <w:tcW w:w="107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2016</w:t>
            </w:r>
          </w:p>
        </w:tc>
        <w:tc>
          <w:tcPr>
            <w:tcW w:w="107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2017</w:t>
            </w:r>
          </w:p>
        </w:tc>
        <w:tc>
          <w:tcPr>
            <w:tcW w:w="107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2018</w:t>
            </w:r>
          </w:p>
        </w:tc>
        <w:tc>
          <w:tcPr>
            <w:tcW w:w="107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2016</w:t>
            </w:r>
          </w:p>
        </w:tc>
        <w:tc>
          <w:tcPr>
            <w:tcW w:w="107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2017</w:t>
            </w:r>
          </w:p>
        </w:tc>
        <w:tc>
          <w:tcPr>
            <w:tcW w:w="974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2018</w:t>
            </w:r>
          </w:p>
        </w:tc>
      </w:tr>
      <w:tr w:rsidR="00106712" w:rsidRPr="00DC34F4" w:rsidTr="00B024F9">
        <w:tc>
          <w:tcPr>
            <w:tcW w:w="968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377</w:t>
            </w:r>
          </w:p>
        </w:tc>
        <w:tc>
          <w:tcPr>
            <w:tcW w:w="1069" w:type="dxa"/>
          </w:tcPr>
          <w:p w:rsidR="00106712" w:rsidRPr="00DC34F4" w:rsidRDefault="00106712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106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645</w:t>
            </w:r>
          </w:p>
        </w:tc>
        <w:tc>
          <w:tcPr>
            <w:tcW w:w="107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53</w:t>
            </w:r>
          </w:p>
        </w:tc>
        <w:tc>
          <w:tcPr>
            <w:tcW w:w="107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45</w:t>
            </w:r>
          </w:p>
        </w:tc>
        <w:tc>
          <w:tcPr>
            <w:tcW w:w="107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132</w:t>
            </w:r>
          </w:p>
        </w:tc>
        <w:tc>
          <w:tcPr>
            <w:tcW w:w="107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112</w:t>
            </w:r>
          </w:p>
        </w:tc>
        <w:tc>
          <w:tcPr>
            <w:tcW w:w="1077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44</w:t>
            </w:r>
          </w:p>
        </w:tc>
        <w:tc>
          <w:tcPr>
            <w:tcW w:w="974" w:type="dxa"/>
          </w:tcPr>
          <w:p w:rsidR="00106712" w:rsidRPr="00DC34F4" w:rsidRDefault="00106712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77</w:t>
            </w:r>
          </w:p>
        </w:tc>
      </w:tr>
    </w:tbl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6.4 Обеспечение удаленным пользователям доступа к полнотекстовым документам электронных библиотечных систем (ЭБС). Анализ состояния и использования электронных (сетевых)  ресурсов муниципальными би</w:t>
      </w:r>
      <w:r w:rsidR="00DB0FFA">
        <w:rPr>
          <w:rFonts w:ascii="Times New Roman" w:hAnsi="Times New Roman" w:cs="Times New Roman"/>
          <w:b/>
          <w:color w:val="000000"/>
          <w:sz w:val="24"/>
          <w:szCs w:val="24"/>
        </w:rPr>
        <w:t>блиотеками. Способы продвижения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Удаленным пользователям доступ к полнотекстовым документам электронных библиотечных систем (ЭБС) предоставляется посредством: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- справочно-поисковых систем «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>», «Гарант» – 2396482 документа;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- сетевого удаленного лицензионного ресурса 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ЛитРес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– 230 документов. </w:t>
      </w:r>
    </w:p>
    <w:p w:rsidR="00106712" w:rsidRPr="00DC34F4" w:rsidRDefault="00106712" w:rsidP="00DC34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6.5 Характеристика представительства муниципальных библиотек в сети Интернет.</w:t>
      </w:r>
    </w:p>
    <w:p w:rsidR="00106712" w:rsidRPr="00DC34F4" w:rsidRDefault="00106712" w:rsidP="00DC34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6.5.1. Число муниципальных библиотек, имеющих веб-сайты (указать адреса сайтов). Краткое описание ресурсов, размещенных на сайте за отчетный период. Есть ли директории (страницы) филиалов (да/нет). Наличие краеведческой директории (страницы), если «да» краткое описание размещенных ресурсов за отчетный период. 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МБУК ЦБС НГО имеет: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- единый сайт учреждения </w:t>
      </w:r>
      <w:hyperlink r:id="rId13" w:history="1">
        <w:r w:rsidRPr="00DC34F4">
          <w:rPr>
            <w:rStyle w:val="a7"/>
            <w:rFonts w:ascii="Times New Roman" w:hAnsi="Times New Roman" w:cs="Times New Roman"/>
            <w:sz w:val="24"/>
            <w:szCs w:val="24"/>
          </w:rPr>
          <w:t>http://nakhodka-lib.ru</w:t>
        </w:r>
      </w:hyperlink>
      <w:r w:rsidRPr="00DC34F4">
        <w:rPr>
          <w:rStyle w:val="a7"/>
          <w:rFonts w:ascii="Times New Roman" w:hAnsi="Times New Roman" w:cs="Times New Roman"/>
          <w:sz w:val="24"/>
          <w:szCs w:val="24"/>
        </w:rPr>
        <w:t>;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C34F4">
        <w:rPr>
          <w:rFonts w:ascii="Times New Roman" w:hAnsi="Times New Roman" w:cs="Times New Roman"/>
          <w:sz w:val="24"/>
          <w:szCs w:val="24"/>
        </w:rPr>
        <w:t xml:space="preserve">аккаунты в социальных сетях  с   выходом с   сайта в:   Одноклассники,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Сегодня сайт 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учреждения–основная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площадка для предоставления удаленного доступа к ресурсам муниципальных библиотек, продвижению их в онлайн-пространстве и информирования пользователей о    проводимых мероприятиях.   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Информационное наполнение сайта   в 2018 году составило 1392 единицы, из них  429 публикаций и информационных сообщений. 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качестве обратной связи выступает гостевая книга, где отражаются отзывы  пользователей библиотек. На конец отчетного года  на сайте </w:t>
      </w:r>
      <w:r w:rsidRPr="00F548B6">
        <w:rPr>
          <w:rFonts w:ascii="Times New Roman" w:hAnsi="Times New Roman" w:cs="Times New Roman"/>
          <w:sz w:val="24"/>
          <w:szCs w:val="24"/>
        </w:rPr>
        <w:t xml:space="preserve">зарегистрировано 1676 новых подписчиков (удаленных пользователей). Статистические данные по количеству визитов (посещений) сайта удаленными пользователями </w:t>
      </w:r>
      <w:proofErr w:type="gramStart"/>
      <w:r w:rsidRPr="00F548B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F548B6">
        <w:rPr>
          <w:rFonts w:ascii="Times New Roman" w:hAnsi="Times New Roman" w:cs="Times New Roman"/>
          <w:sz w:val="24"/>
          <w:szCs w:val="24"/>
        </w:rPr>
        <w:t xml:space="preserve"> 2018 года составил 130753</w:t>
      </w:r>
      <w:r w:rsidRPr="00DC34F4">
        <w:rPr>
          <w:rFonts w:ascii="Times New Roman" w:hAnsi="Times New Roman" w:cs="Times New Roman"/>
          <w:sz w:val="24"/>
          <w:szCs w:val="24"/>
        </w:rPr>
        <w:t xml:space="preserve"> визита, в сравнении с  2017 годом – 100142 посещения (+ 30611).   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На сайте размещались значимые событийные мероприятия для особых читателей.  Появились новые разделы страницы сайта Доступная среда «Зеленый свет особым читателям», которые дали больше возможности использования сайта маломобильными пользователями. 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Приоритетные направления в размещении публикаций на сайте:</w:t>
      </w:r>
    </w:p>
    <w:p w:rsidR="00106712" w:rsidRPr="00DC34F4" w:rsidRDefault="00106712" w:rsidP="00DC34F4">
      <w:pPr>
        <w:pStyle w:val="aff1"/>
        <w:numPr>
          <w:ilvl w:val="0"/>
          <w:numId w:val="29"/>
        </w:numPr>
        <w:ind w:left="0" w:firstLine="709"/>
        <w:jc w:val="both"/>
      </w:pPr>
      <w:r w:rsidRPr="00DC34F4">
        <w:t xml:space="preserve">освещение авторских проектов и новых форм: </w:t>
      </w:r>
      <w:proofErr w:type="gramStart"/>
      <w:r w:rsidRPr="00DC34F4">
        <w:t xml:space="preserve">Бессмертный полк Находки (электронная база данных); Молодежка – конкурсные и интерактивные формы (поэтический </w:t>
      </w:r>
      <w:proofErr w:type="spellStart"/>
      <w:r w:rsidRPr="00DC34F4">
        <w:t>баттл</w:t>
      </w:r>
      <w:proofErr w:type="spellEnd"/>
      <w:r w:rsidRPr="00DC34F4">
        <w:t xml:space="preserve">, ток-шоу, тест-игра); Писательская резиденция (авторская страница молодых авторов); новаторские идеи в обслуживании читателей для привлечения пользователей библиотек (онлайн-викторины (Библиотека №4, библиотечная игра–марафон (б/к Зеленый мир), городские и краевые акции, виртуальные игры и др.) </w:t>
      </w:r>
      <w:proofErr w:type="gramEnd"/>
    </w:p>
    <w:p w:rsidR="00106712" w:rsidRPr="00DC34F4" w:rsidRDefault="00106712" w:rsidP="00DC34F4">
      <w:pPr>
        <w:pStyle w:val="aff1"/>
        <w:numPr>
          <w:ilvl w:val="0"/>
          <w:numId w:val="29"/>
        </w:numPr>
        <w:ind w:left="0" w:firstLine="709"/>
        <w:jc w:val="both"/>
      </w:pPr>
      <w:r w:rsidRPr="00DC34F4">
        <w:t>брендовые мероприятия: конкурс чтецов «Звонкий голос дружбы», конкурс Суперобложка «Сделай книгу своими руками», Всероссийская акция «Тотальный диктант», интеллектуальные игры БрейнБук.</w:t>
      </w:r>
    </w:p>
    <w:p w:rsidR="00106712" w:rsidRPr="00DC34F4" w:rsidRDefault="00106712" w:rsidP="00DC34F4">
      <w:pPr>
        <w:pStyle w:val="aff1"/>
        <w:numPr>
          <w:ilvl w:val="0"/>
          <w:numId w:val="29"/>
        </w:numPr>
        <w:ind w:left="0" w:firstLine="709"/>
        <w:jc w:val="both"/>
      </w:pPr>
      <w:r w:rsidRPr="00DC34F4">
        <w:lastRenderedPageBreak/>
        <w:t xml:space="preserve">юбилейное чтение года - юбилеи писателей, книг, произведений, дат. </w:t>
      </w:r>
      <w:proofErr w:type="gramStart"/>
      <w:r w:rsidRPr="00DC34F4">
        <w:t xml:space="preserve">Просмотры, скачивания: библиографических изданий (рекомендательные списки и указатели, буклеты, обзоры); публикации, информационные заметки; видеопродукция (виртуальные выставки, </w:t>
      </w:r>
      <w:proofErr w:type="spellStart"/>
      <w:r w:rsidRPr="00DC34F4">
        <w:t>буктрейлеры</w:t>
      </w:r>
      <w:proofErr w:type="spellEnd"/>
      <w:r w:rsidRPr="00DC34F4">
        <w:t xml:space="preserve">); интерактивные издания (выставка-панорама, кроссворды, тест-викторина) Всего 1155 единиц этого тематического контента использовано пользователями сайта </w:t>
      </w:r>
      <w:hyperlink r:id="rId14" w:history="1">
        <w:r w:rsidRPr="00DC34F4">
          <w:rPr>
            <w:rStyle w:val="a7"/>
          </w:rPr>
          <w:t>http://nakhodka-lib.ru</w:t>
        </w:r>
      </w:hyperlink>
      <w:r w:rsidRPr="00DC34F4">
        <w:t xml:space="preserve">. </w:t>
      </w:r>
      <w:proofErr w:type="gramEnd"/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отдельную директорию на сайте выделены ресурсы и публикации по краеведению, особо ценными можно назвать оцифрованный фонд краеведческих изданий и размещенных на сайте в количестве 43 единицы. Краеведческая электронная библиотека включает 461 ресурс.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2018 году продолжилось формирование полнотекстовых баз данных «Литературная Находка» и  «Территория: Находкинский городской округ», которые предоставляют читателям 270 полнотекстовых справок и 195 фотографий актуальной краеведческой направленности.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Пополнение электронной библиотеки с размещением на сайте (с соблюдением авторских прав, заключено 71 авторских договоров). 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мае 2018 года запущен  медиа-проект «Бессмертный полк жителей Находки» (создание электронного справочника). Электронный справочник предоставляет пользователям доступ  к 77-ми оцифрованным документам (статьям из книг и периодических изданий, наградным листам, приказам военного времени, фотографиям  и т.п.), более 60 ссылок на ресурсы Интернет.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посещений (обращений) сайта 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5"/>
      </w:tblGrid>
      <w:tr w:rsidR="00106712" w:rsidRPr="00DC34F4" w:rsidTr="00B024F9">
        <w:trPr>
          <w:trHeight w:val="72"/>
        </w:trPr>
        <w:tc>
          <w:tcPr>
            <w:tcW w:w="3212" w:type="dxa"/>
            <w:vAlign w:val="center"/>
          </w:tcPr>
          <w:p w:rsidR="00106712" w:rsidRPr="00DC34F4" w:rsidRDefault="00106712" w:rsidP="00DC34F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3212" w:type="dxa"/>
            <w:vAlign w:val="center"/>
          </w:tcPr>
          <w:p w:rsidR="00106712" w:rsidRPr="00DC34F4" w:rsidRDefault="00106712" w:rsidP="00DC34F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3215" w:type="dxa"/>
            <w:vAlign w:val="center"/>
          </w:tcPr>
          <w:p w:rsidR="00106712" w:rsidRPr="00DC34F4" w:rsidRDefault="00106712" w:rsidP="00DC34F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 г.</w:t>
            </w:r>
          </w:p>
        </w:tc>
      </w:tr>
      <w:tr w:rsidR="00106712" w:rsidRPr="00DC34F4" w:rsidTr="00B024F9">
        <w:trPr>
          <w:trHeight w:val="149"/>
        </w:trPr>
        <w:tc>
          <w:tcPr>
            <w:tcW w:w="3212" w:type="dxa"/>
          </w:tcPr>
          <w:p w:rsidR="00106712" w:rsidRPr="00DC34F4" w:rsidRDefault="00106712" w:rsidP="00DC34F4">
            <w:pPr>
              <w:pStyle w:val="afb"/>
              <w:snapToGrid w:val="0"/>
              <w:ind w:firstLine="709"/>
              <w:jc w:val="center"/>
              <w:rPr>
                <w:color w:val="000000"/>
              </w:rPr>
            </w:pPr>
            <w:r w:rsidRPr="00DC34F4">
              <w:rPr>
                <w:color w:val="000000"/>
              </w:rPr>
              <w:t>59349</w:t>
            </w:r>
          </w:p>
        </w:tc>
        <w:tc>
          <w:tcPr>
            <w:tcW w:w="3212" w:type="dxa"/>
          </w:tcPr>
          <w:p w:rsidR="00106712" w:rsidRPr="00DC34F4" w:rsidRDefault="00106712" w:rsidP="00DC34F4">
            <w:pPr>
              <w:pStyle w:val="afb"/>
              <w:snapToGrid w:val="0"/>
              <w:ind w:firstLine="709"/>
              <w:jc w:val="center"/>
              <w:rPr>
                <w:color w:val="000000"/>
              </w:rPr>
            </w:pPr>
            <w:r w:rsidRPr="00DC34F4">
              <w:rPr>
                <w:color w:val="000000"/>
              </w:rPr>
              <w:t>100142</w:t>
            </w:r>
          </w:p>
        </w:tc>
        <w:tc>
          <w:tcPr>
            <w:tcW w:w="3215" w:type="dxa"/>
          </w:tcPr>
          <w:p w:rsidR="00106712" w:rsidRPr="00DC34F4" w:rsidRDefault="00106712" w:rsidP="00DC34F4">
            <w:pPr>
              <w:pStyle w:val="afb"/>
              <w:snapToGrid w:val="0"/>
              <w:ind w:firstLine="709"/>
              <w:jc w:val="center"/>
              <w:rPr>
                <w:color w:val="000000"/>
              </w:rPr>
            </w:pPr>
            <w:r w:rsidRPr="00F548B6">
              <w:rPr>
                <w:color w:val="000000"/>
              </w:rPr>
              <w:t>130753</w:t>
            </w:r>
          </w:p>
        </w:tc>
      </w:tr>
    </w:tbl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Динамика посещений сайта + 71404 к периоду 2016 г.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Самые читаемые - информационные публикации о мероприятиях городского масштаба; новостные, событийные и анонсные материалы; конкурсные задания для пользователей библиотек, участие библиотек в акциях всероссийского, краевого и городского значения; передовой опыт библиотек для библиотечного сообщества; виртуальные книжные выставки, литературные обзоры; визуальные документы –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-реклама книг, анонсные баннеры мероприятий, фотогалерея участников библиотечных мероприятий и победителей библиотечных конкурсов,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виджеты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для быстрого перехода к сервисам и страницам внутри сайта, опросы и анкеты о доступности и качестве обслуживания библиотек. Новых пользователей привлекла обновленная тематическая страница сайта «Тотальный диктант», для размещения новостей о проведении диктанта-2018 на площадках в библиотеках Находки.</w:t>
      </w: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712" w:rsidRPr="00DC34F4" w:rsidRDefault="00106712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3AE" w:rsidRDefault="003C03AE" w:rsidP="007F23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0" w:name="_Toc536443899"/>
    </w:p>
    <w:p w:rsidR="00DD0AD9" w:rsidRPr="00DC34F4" w:rsidRDefault="00DD0AD9" w:rsidP="007F23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Организация и содержание библиотечного обслуживания</w:t>
      </w:r>
      <w:bookmarkEnd w:id="120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Pr="00DC34F4" w:rsidRDefault="00DD0AD9" w:rsidP="0088091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1" w:name="_Toc536443900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</w:t>
      </w:r>
      <w:r w:rsidR="00105230"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Общая характеристика основных направлений библиотечного обслуживания населения муниципального образования</w:t>
      </w:r>
      <w:bookmarkEnd w:id="121"/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Приоритеты библиотечного обслуживания в 2018 году:</w:t>
      </w: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- развитие проектной и конкурсной деятельности для привлечения пользователей всех возрастных категорий;</w:t>
      </w: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расширение услуг для удаленного пользователя, а также развитие 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внестационарного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обслуживания;</w:t>
      </w: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среды и системы мероприятий для маломобильной группы пользователей.</w:t>
      </w: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В рамках обозначенных направлений основными задачами являлись:</w:t>
      </w: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1) привлечение пользователей  возрастной категории 31-54 года посредством реализации «Литературно-интеллектуальных игр «БрейнБук», привлечение к участию в российских акциях «Тотальный диктант»; «Географический диктант», «Тесты по истории» и др.;</w:t>
      </w: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2) оцифровка фонда краеведческих периодических изданий, реклама </w:t>
      </w:r>
      <w:proofErr w:type="gram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краеведческой</w:t>
      </w:r>
      <w:proofErr w:type="gram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баз данных «Литературная Находка» и ресурсов </w:t>
      </w:r>
      <w:r w:rsidRPr="00DC34F4">
        <w:rPr>
          <w:rFonts w:ascii="Times New Roman" w:hAnsi="Times New Roman" w:cs="Times New Roman"/>
          <w:sz w:val="24"/>
          <w:szCs w:val="24"/>
        </w:rPr>
        <w:t>онлайн-библиотеки</w:t>
      </w:r>
      <w:r w:rsidRPr="00DC34F4">
        <w:rPr>
          <w:rFonts w:ascii="Times New Roman" w:hAnsi="Times New Roman" w:cs="Times New Roman"/>
          <w:spacing w:val="-7"/>
          <w:sz w:val="24"/>
          <w:szCs w:val="24"/>
        </w:rPr>
        <w:t xml:space="preserve"> «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Л</w:t>
      </w:r>
      <w:r w:rsidRPr="00DC34F4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C34F4">
        <w:rPr>
          <w:rFonts w:ascii="Times New Roman" w:hAnsi="Times New Roman" w:cs="Times New Roman"/>
          <w:sz w:val="24"/>
          <w:szCs w:val="24"/>
        </w:rPr>
        <w:t>т</w:t>
      </w:r>
      <w:r w:rsidRPr="00DC34F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C34F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C34F4">
        <w:rPr>
          <w:rFonts w:ascii="Times New Roman" w:hAnsi="Times New Roman" w:cs="Times New Roman"/>
          <w:spacing w:val="4"/>
          <w:sz w:val="24"/>
          <w:szCs w:val="24"/>
        </w:rPr>
        <w:t>с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МБУК «ЦБС» НГО, проведение онлайн-конкурсов для пользователей;</w:t>
      </w: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3) создание 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среды и формирование системы мероприятий для маломобильной группы населения.</w:t>
      </w: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Библиотечное обслуживание пользователей проводилось по направлениям: </w:t>
      </w:r>
    </w:p>
    <w:p w:rsidR="00B024F9" w:rsidRPr="00DC34F4" w:rsidRDefault="00B024F9" w:rsidP="000077E2">
      <w:pPr>
        <w:pStyle w:val="aff1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C34F4">
        <w:rPr>
          <w:color w:val="000000"/>
        </w:rPr>
        <w:t xml:space="preserve">гражданско-патриотического воспитания и профилактики борьбы с терроризмом, экологического просвещения; </w:t>
      </w:r>
    </w:p>
    <w:p w:rsidR="00B024F9" w:rsidRPr="00DC34F4" w:rsidRDefault="00B024F9" w:rsidP="000077E2">
      <w:pPr>
        <w:pStyle w:val="aff1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C34F4">
        <w:rPr>
          <w:color w:val="000000"/>
        </w:rPr>
        <w:t xml:space="preserve">нравственно-эстетического воспитания и популяризации здорового образа жизни; </w:t>
      </w:r>
    </w:p>
    <w:p w:rsidR="00B024F9" w:rsidRPr="00DC34F4" w:rsidRDefault="00B024F9" w:rsidP="000077E2">
      <w:pPr>
        <w:pStyle w:val="aff1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C34F4">
        <w:rPr>
          <w:color w:val="000000"/>
        </w:rPr>
        <w:t xml:space="preserve">продвижения культуры чтения и русского языка; </w:t>
      </w:r>
    </w:p>
    <w:p w:rsidR="00B024F9" w:rsidRPr="00DC34F4" w:rsidRDefault="00B024F9" w:rsidP="000077E2">
      <w:pPr>
        <w:pStyle w:val="aff1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C34F4">
        <w:rPr>
          <w:color w:val="000000"/>
        </w:rPr>
        <w:t xml:space="preserve">популяризации краеведения; </w:t>
      </w:r>
    </w:p>
    <w:p w:rsidR="00B024F9" w:rsidRPr="00DC34F4" w:rsidRDefault="00B024F9" w:rsidP="000077E2">
      <w:pPr>
        <w:pStyle w:val="aff1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C34F4">
        <w:rPr>
          <w:color w:val="000000"/>
        </w:rPr>
        <w:t>антикоррупционного просвещения населения.</w:t>
      </w: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Pr="00DC34F4" w:rsidRDefault="00DD0AD9" w:rsidP="0088091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2" w:name="_Toc536443901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 Программно-проектная деятельность библиотек</w:t>
      </w:r>
      <w:bookmarkEnd w:id="122"/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2018 году Учреждение работало по двум муниципальным программам: </w:t>
      </w: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«Развитие культуры в Находкинском городском округе на 2015-2018 гг.: подпрограмма «Развитие информационно-библиотечного обслуживания населения Находкинского городского округа на 2015-2018 гг.» и программа «Профилактика борьбы с терроризмом и экстремизмом в Находкинском городском округе на 2015-2018 гг.»;</w:t>
      </w: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«Формирование доступной среды жизнедеятельности для инвалидов и других маломобильных групп населения НГО на 2018 год».</w:t>
      </w:r>
    </w:p>
    <w:p w:rsidR="00B024F9" w:rsidRPr="00DC34F4" w:rsidRDefault="00B024F9" w:rsidP="000077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Программно-проектная деятельность МБУК «ЦБС» НГО ориентирована на поддержку и продвижение чтения среди разных читательских аудиторий, она приобретает большую социальную значимость, в рамках проектной деятельности расширяется круг партнерства. </w:t>
      </w:r>
    </w:p>
    <w:p w:rsidR="00B024F9" w:rsidRPr="00DC34F4" w:rsidRDefault="00B024F9" w:rsidP="00DC34F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024F9" w:rsidRPr="00DC34F4" w:rsidRDefault="00B024F9" w:rsidP="00DC3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Краткое содержание и эффективность проектов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07"/>
        <w:gridCol w:w="1411"/>
        <w:gridCol w:w="1021"/>
        <w:gridCol w:w="3612"/>
      </w:tblGrid>
      <w:tr w:rsidR="00B024F9" w:rsidRPr="00DC34F4" w:rsidTr="00B024F9">
        <w:tc>
          <w:tcPr>
            <w:tcW w:w="142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51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участников/ записалось</w:t>
            </w: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518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Выдано книг, экз.</w:t>
            </w:r>
          </w:p>
        </w:tc>
        <w:tc>
          <w:tcPr>
            <w:tcW w:w="1833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24F9" w:rsidRPr="00DC34F4" w:rsidTr="00B024F9">
        <w:tc>
          <w:tcPr>
            <w:tcW w:w="142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«Читаем детям – читаем вслух»</w:t>
            </w:r>
          </w:p>
        </w:tc>
        <w:tc>
          <w:tcPr>
            <w:tcW w:w="51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6234/1182</w:t>
            </w:r>
          </w:p>
        </w:tc>
        <w:tc>
          <w:tcPr>
            <w:tcW w:w="518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7365</w:t>
            </w:r>
          </w:p>
        </w:tc>
        <w:tc>
          <w:tcPr>
            <w:tcW w:w="1833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находкинскими писателями, громкие чтения лучших детских книг, литературные и библиографические игры.</w:t>
            </w:r>
          </w:p>
        </w:tc>
      </w:tr>
      <w:tr w:rsidR="00B024F9" w:rsidRPr="00DC34F4" w:rsidTr="00B024F9">
        <w:tc>
          <w:tcPr>
            <w:tcW w:w="142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Интеллектуальные игры с литературным уклоном «БрейнБук»</w:t>
            </w:r>
          </w:p>
        </w:tc>
        <w:tc>
          <w:tcPr>
            <w:tcW w:w="51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325/50</w:t>
            </w:r>
          </w:p>
        </w:tc>
        <w:tc>
          <w:tcPr>
            <w:tcW w:w="518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33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позволила привлечь к интеллектуальному досугу не только молодежь, но и старшее поколение,  а также инвалидов.</w:t>
            </w:r>
          </w:p>
        </w:tc>
      </w:tr>
      <w:tr w:rsidR="00B024F9" w:rsidRPr="00DC34F4" w:rsidTr="00B024F9">
        <w:tc>
          <w:tcPr>
            <w:tcW w:w="142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Культурно-образовательный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«Солнце встает на Востоке» </w:t>
            </w:r>
          </w:p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725/96</w:t>
            </w:r>
          </w:p>
        </w:tc>
        <w:tc>
          <w:tcPr>
            <w:tcW w:w="518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833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В основе проекта  работа с интерактивной выставкой «Жить на спине дракона: прогулки по Японии», проведение  мастер-классов.</w:t>
            </w:r>
          </w:p>
        </w:tc>
      </w:tr>
      <w:tr w:rsidR="00B024F9" w:rsidRPr="00DC34F4" w:rsidTr="00B024F9">
        <w:tc>
          <w:tcPr>
            <w:tcW w:w="142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Медиа-проект «Бессмертный полк жителей Находки»</w:t>
            </w:r>
          </w:p>
        </w:tc>
        <w:tc>
          <w:tcPr>
            <w:tcW w:w="51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225/32</w:t>
            </w:r>
          </w:p>
        </w:tc>
        <w:tc>
          <w:tcPr>
            <w:tcW w:w="518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33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Создана первая часть  электронной базы данных «Фронтовики                 г. Находки»,  размещена на сайте «ЦБС»  для пользователей.</w:t>
            </w:r>
          </w:p>
        </w:tc>
      </w:tr>
      <w:tr w:rsidR="00B024F9" w:rsidRPr="00DC34F4" w:rsidTr="00B024F9">
        <w:tc>
          <w:tcPr>
            <w:tcW w:w="142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Историко-просветительский проект</w:t>
            </w:r>
          </w:p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«Находки в Находке</w:t>
            </w:r>
            <w:r w:rsidRPr="00DC34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115/9</w:t>
            </w:r>
          </w:p>
        </w:tc>
        <w:tc>
          <w:tcPr>
            <w:tcW w:w="518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33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 проекта был  проведен городской конкурс «Улицы Находки».</w:t>
            </w:r>
          </w:p>
        </w:tc>
      </w:tr>
      <w:tr w:rsidR="00B024F9" w:rsidRPr="00DC34F4" w:rsidTr="00B024F9">
        <w:tc>
          <w:tcPr>
            <w:tcW w:w="142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Молодежный проект «Территория</w:t>
            </w: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172/40</w:t>
            </w:r>
          </w:p>
        </w:tc>
        <w:tc>
          <w:tcPr>
            <w:tcW w:w="518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33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Проект включал проведение </w:t>
            </w: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батла</w:t>
            </w:r>
            <w:proofErr w:type="spell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, викторин, использование медиа-продукции, номеров художественной самодеятельности.</w:t>
            </w:r>
          </w:p>
        </w:tc>
      </w:tr>
      <w:tr w:rsidR="00B024F9" w:rsidRPr="00DC34F4" w:rsidTr="00B024F9">
        <w:tc>
          <w:tcPr>
            <w:tcW w:w="142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Культурно-образовательный проект Кинозал «Читаем, смотрим, обсуждаем»</w:t>
            </w:r>
          </w:p>
        </w:tc>
        <w:tc>
          <w:tcPr>
            <w:tcW w:w="51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413/133</w:t>
            </w:r>
          </w:p>
        </w:tc>
        <w:tc>
          <w:tcPr>
            <w:tcW w:w="518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833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мультфильмов, фильмов, обсуждение. </w:t>
            </w:r>
          </w:p>
        </w:tc>
      </w:tr>
      <w:tr w:rsidR="00B024F9" w:rsidRPr="00DC34F4" w:rsidTr="00B024F9">
        <w:tc>
          <w:tcPr>
            <w:tcW w:w="142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«Дети в Интернете»</w:t>
            </w:r>
          </w:p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(реализация мероприятий проекта осуществлялась совместно с компанией  МТС, с привлечением волонтеров)</w:t>
            </w:r>
          </w:p>
        </w:tc>
        <w:tc>
          <w:tcPr>
            <w:tcW w:w="51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18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33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В рамках проекта  детям младшего школьного возраста на понятном им языке, при помощи мультфильма и специально придуманных игровых элементов, рассказывают о возможных угрозах, ожидающих их во всемирной паутине, учат противостоять этим опасностям.</w:t>
            </w:r>
          </w:p>
        </w:tc>
      </w:tr>
    </w:tbl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библиотеках МБУК «ЦБС» НГО было реализовано 8 проектов. За счет реализации мероприятий проектной деятельности в библиотеку было привлечено 8741 пользователей, выдано   9799 экз. книг.</w:t>
      </w:r>
    </w:p>
    <w:p w:rsidR="00B024F9" w:rsidRPr="00DC34F4" w:rsidRDefault="00B024F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24F9" w:rsidRPr="00DC34F4" w:rsidRDefault="00105230" w:rsidP="0088091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3" w:name="_Toc536443902"/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7.3</w:t>
      </w:r>
      <w:r w:rsidR="00B024F9"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Культурно-просветительская деятельность</w:t>
      </w:r>
      <w:bookmarkEnd w:id="123"/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Культурно-просветительская деятельность библиотек в 2018 году велась с учетом особо значимых для России и Приморского края событий, знаменательных и памятных дат международного, общероссийского и регионального значения.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Всего в 2018 году библиотеками МБУК «ЦБС» НГО было организовано 1258</w:t>
      </w:r>
      <w:r w:rsidRPr="00DC3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 xml:space="preserve">массовых мероприятий, в которых приняли участие 31721человек. 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086"/>
        <w:gridCol w:w="1085"/>
        <w:gridCol w:w="1085"/>
        <w:gridCol w:w="1395"/>
        <w:gridCol w:w="1543"/>
      </w:tblGrid>
      <w:tr w:rsidR="00B024F9" w:rsidRPr="00DC34F4" w:rsidTr="00B024F9">
        <w:trPr>
          <w:trHeight w:val="198"/>
        </w:trPr>
        <w:tc>
          <w:tcPr>
            <w:tcW w:w="1821" w:type="pct"/>
            <w:vMerge w:val="restar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</w:p>
        </w:tc>
        <w:tc>
          <w:tcPr>
            <w:tcW w:w="557" w:type="pct"/>
            <w:vMerge w:val="restar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557" w:type="pct"/>
            <w:vMerge w:val="restar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557" w:type="pct"/>
            <w:vMerge w:val="restar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08" w:type="pct"/>
            <w:gridSpan w:val="2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</w:t>
            </w:r>
          </w:p>
        </w:tc>
      </w:tr>
      <w:tr w:rsidR="00B024F9" w:rsidRPr="00DC34F4" w:rsidTr="00B024F9">
        <w:trPr>
          <w:trHeight w:val="198"/>
        </w:trPr>
        <w:tc>
          <w:tcPr>
            <w:tcW w:w="1821" w:type="pct"/>
            <w:vMerge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2017/2016</w:t>
            </w:r>
          </w:p>
        </w:tc>
        <w:tc>
          <w:tcPr>
            <w:tcW w:w="79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2018/2017</w:t>
            </w:r>
          </w:p>
        </w:tc>
      </w:tr>
      <w:tr w:rsidR="00B024F9" w:rsidRPr="00DC34F4" w:rsidTr="00B024F9">
        <w:trPr>
          <w:trHeight w:val="397"/>
        </w:trPr>
        <w:tc>
          <w:tcPr>
            <w:tcW w:w="182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Количество  мероприятий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3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-236</w:t>
            </w:r>
          </w:p>
        </w:tc>
        <w:tc>
          <w:tcPr>
            <w:tcW w:w="79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024F9" w:rsidRPr="00DC34F4" w:rsidTr="00B024F9">
        <w:trPr>
          <w:trHeight w:val="397"/>
        </w:trPr>
        <w:tc>
          <w:tcPr>
            <w:tcW w:w="182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Количество  присутствующих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32702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C3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31721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-2251</w:t>
            </w:r>
          </w:p>
        </w:tc>
        <w:tc>
          <w:tcPr>
            <w:tcW w:w="79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</w:tr>
      <w:tr w:rsidR="00B024F9" w:rsidRPr="00DC34F4" w:rsidTr="00B024F9">
        <w:trPr>
          <w:trHeight w:val="397"/>
        </w:trPr>
        <w:tc>
          <w:tcPr>
            <w:tcW w:w="182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Записалось  новых читателей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6723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6824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024F9" w:rsidRPr="00DC34F4" w:rsidTr="00B024F9">
        <w:trPr>
          <w:trHeight w:val="397"/>
        </w:trPr>
        <w:tc>
          <w:tcPr>
            <w:tcW w:w="1821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Книговыдача 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26009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27142</w:t>
            </w:r>
          </w:p>
        </w:tc>
        <w:tc>
          <w:tcPr>
            <w:tcW w:w="557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29110</w:t>
            </w:r>
          </w:p>
        </w:tc>
        <w:tc>
          <w:tcPr>
            <w:tcW w:w="716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792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</w:tbl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За 2018 году отмечается позитивная тенденция роста количества участников (+1270), что подтверждает улучшение качества проводимых мероприятий.</w:t>
      </w:r>
      <w:r w:rsidRPr="00DC34F4">
        <w:rPr>
          <w:rFonts w:ascii="Times New Roman" w:hAnsi="Times New Roman" w:cs="Times New Roman"/>
          <w:sz w:val="24"/>
          <w:szCs w:val="24"/>
        </w:rPr>
        <w:t xml:space="preserve"> Росту показателя также способствовало проведение массовых просветительских акций, таких как: «Дети в Интернете», «Тотальный диктант», «День короткометражного кино».</w:t>
      </w:r>
    </w:p>
    <w:p w:rsidR="00B024F9" w:rsidRPr="00DC34F4" w:rsidRDefault="00B024F9" w:rsidP="00DC34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2018 году в культурно-просветительской деятельности ЦБС основной акцент сделан на просветительских акциях.</w:t>
      </w:r>
      <w:r w:rsidRPr="00DC3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4F9" w:rsidRPr="00DC34F4" w:rsidRDefault="00B024F9" w:rsidP="00DC34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Одной из самых ярких акций является 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Всемирная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образовательная акция «Тотальный диктант». Диктант написали 305 жителей Находки, Врангеля и Ливадии. Спонсорами  и партнерами, оказавшими содействие в проведении акции, стали: Юридическая компания ООО «Полис», ресторан восточной кухни «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Тандыр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Гриль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хаус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», Магазин чая и кофе «Тибет», ОАО «Приморский торговый дом книги» и др. </w:t>
      </w:r>
    </w:p>
    <w:p w:rsidR="00B024F9" w:rsidRPr="00DC34F4" w:rsidRDefault="00B024F9" w:rsidP="00DC34F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2018 году опыт участия ЦБС во всероссийских образовательных акциях пополнился за счет проведения  на базе Центральной городской библиотеки акции «Географический диктант» (19 чел.) и нескольких культурно-просветительских акциях  по истории. В  Международной акции «Тест по истории Отечества» приняли участие 29 человек. Акция проходила на базе библиотеки №4. В честь  80-летия Приморского края читатели библиотек приняли участие в краевой  акции «Тест по истории Приморского края» (11 чел.), которая также проходила  в библиотеке 4.</w:t>
      </w:r>
    </w:p>
    <w:p w:rsidR="00B024F9" w:rsidRPr="00DC34F4" w:rsidRDefault="00B024F9" w:rsidP="00DC3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  А с 10 сентября по 20 октября  библиотека №4 организовала и провела онлайн - викторину –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историну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«Там, где рождается день». В ней принимали участие не только жители Находки, Врангеля, Ливадии, но и городов Уссурийска,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Партизанска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>, села Черниговки. Всего приняло участие 39 человек.</w:t>
      </w:r>
    </w:p>
    <w:p w:rsidR="00B024F9" w:rsidRPr="00DC34F4" w:rsidRDefault="00B024F9" w:rsidP="00DC3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Награждение победителей проходило 25 октября в День Приморского края  на территории парка – музея «Пограничная площадь» в день презентации «Дома переселенцев», т.к. оба мероприятия посвящены  80-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Приморского края и взаимно дополняют друг друга.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целом следует отметить, что работа по ведущим темам и приоритетным направлениям велась с использованием всех имеющихся ресурсов библиотек.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библиотечных мероприятий по основным тематическим направлениям представлено далее на рисунке </w:t>
      </w:r>
      <w:r w:rsidR="00105230" w:rsidRPr="00DC34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2B1C89" wp14:editId="5FF27EFF">
            <wp:extent cx="5250180" cy="19812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4F9" w:rsidRPr="00DC34F4" w:rsidRDefault="00B024F9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504A23" w:rsidRPr="00DC34F4">
        <w:rPr>
          <w:rFonts w:ascii="Times New Roman" w:hAnsi="Times New Roman" w:cs="Times New Roman"/>
          <w:sz w:val="24"/>
          <w:szCs w:val="24"/>
        </w:rPr>
        <w:t>4</w:t>
      </w:r>
      <w:r w:rsidRPr="00DC34F4">
        <w:rPr>
          <w:rFonts w:ascii="Times New Roman" w:hAnsi="Times New Roman" w:cs="Times New Roman"/>
          <w:sz w:val="24"/>
          <w:szCs w:val="24"/>
        </w:rPr>
        <w:t xml:space="preserve"> – 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Тематика массовых мероприятий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lastRenderedPageBreak/>
        <w:t xml:space="preserve">Наиболее яркие мероприятия года представлены в </w:t>
      </w:r>
      <w:r w:rsidRPr="00F548B6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105230" w:rsidRPr="00F548B6">
        <w:rPr>
          <w:rFonts w:ascii="Times New Roman" w:hAnsi="Times New Roman" w:cs="Times New Roman"/>
          <w:sz w:val="24"/>
          <w:szCs w:val="24"/>
        </w:rPr>
        <w:t>4</w:t>
      </w:r>
      <w:r w:rsidRPr="00F548B6">
        <w:rPr>
          <w:rFonts w:ascii="Times New Roman" w:hAnsi="Times New Roman" w:cs="Times New Roman"/>
          <w:sz w:val="24"/>
          <w:szCs w:val="24"/>
        </w:rPr>
        <w:t>.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24F9" w:rsidRPr="00DC34F4" w:rsidRDefault="00B024F9" w:rsidP="0088091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4" w:name="_Toc536443903"/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7.4</w:t>
      </w:r>
      <w:r w:rsidR="00105230"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Продвижение книги и чтения</w:t>
      </w:r>
      <w:bookmarkEnd w:id="124"/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2018 г.  библиотеки Находкинской ЦБС  для 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продвижения книги и чтения </w:t>
      </w:r>
      <w:r w:rsidRPr="00DC34F4">
        <w:rPr>
          <w:rFonts w:ascii="Times New Roman" w:hAnsi="Times New Roman" w:cs="Times New Roman"/>
          <w:sz w:val="24"/>
          <w:szCs w:val="24"/>
        </w:rPr>
        <w:t>активно использовали интерактивные формы работы.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прошло </w:t>
      </w:r>
      <w:r w:rsidRPr="00DC34F4">
        <w:rPr>
          <w:rFonts w:ascii="Times New Roman" w:hAnsi="Times New Roman" w:cs="Times New Roman"/>
          <w:sz w:val="24"/>
          <w:szCs w:val="24"/>
        </w:rPr>
        <w:t>9 городских литературно-интеллектуальных игр «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Брейнбук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>», в которых  участвовало 325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 человек.  </w:t>
      </w:r>
      <w:r w:rsidRPr="00DC34F4">
        <w:rPr>
          <w:rFonts w:ascii="Times New Roman" w:hAnsi="Times New Roman" w:cs="Times New Roman"/>
          <w:sz w:val="24"/>
          <w:szCs w:val="24"/>
        </w:rPr>
        <w:t>Победители</w:t>
      </w:r>
      <w:r w:rsidRPr="00DC3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 xml:space="preserve">награждались грамотами, призами, абсолютный победитель каждой игры получал специально изготовленный к играм кубок «БрейнБук» с уникальным номером. Каждая игра «БрейнБук» освещается на сайте ЦБС, в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, страница игры на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, группа в </w:t>
      </w:r>
      <w:proofErr w:type="spellStart"/>
      <w:r w:rsidRPr="00DC34F4"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>) печатных и электронных СМИ Находки и Приморского края.</w:t>
      </w:r>
    </w:p>
    <w:p w:rsidR="00B024F9" w:rsidRPr="00DC34F4" w:rsidRDefault="00B024F9" w:rsidP="00DC34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Также в  2018 году  в библиотеках  Находкинской ЦБС прошли несколько крупных литературных акций в поддержку чтения, об эффективности которых свидетельствует статистика:</w:t>
      </w:r>
    </w:p>
    <w:p w:rsidR="00B024F9" w:rsidRPr="00DC34F4" w:rsidRDefault="00B024F9" w:rsidP="00DC34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1"/>
        <w:gridCol w:w="3248"/>
      </w:tblGrid>
      <w:tr w:rsidR="00B024F9" w:rsidRPr="00DC34F4" w:rsidTr="00B024F9">
        <w:trPr>
          <w:trHeight w:val="454"/>
          <w:jc w:val="center"/>
        </w:trPr>
        <w:tc>
          <w:tcPr>
            <w:tcW w:w="3315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5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</w:tr>
      <w:tr w:rsidR="00B024F9" w:rsidRPr="00DC34F4" w:rsidTr="00B024F9">
        <w:trPr>
          <w:trHeight w:val="454"/>
          <w:jc w:val="center"/>
        </w:trPr>
        <w:tc>
          <w:tcPr>
            <w:tcW w:w="3315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сероссийская акция «Наши истоки. Читаем фольклор» </w:t>
            </w:r>
          </w:p>
        </w:tc>
        <w:tc>
          <w:tcPr>
            <w:tcW w:w="1685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024F9" w:rsidRPr="00DC34F4" w:rsidTr="00B024F9">
        <w:trPr>
          <w:trHeight w:val="454"/>
          <w:jc w:val="center"/>
        </w:trPr>
        <w:tc>
          <w:tcPr>
            <w:tcW w:w="3315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 акция «Чудный мир Бориса </w:t>
            </w:r>
            <w:proofErr w:type="spell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DC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685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1016 </w:t>
            </w:r>
          </w:p>
        </w:tc>
      </w:tr>
      <w:tr w:rsidR="00B024F9" w:rsidRPr="00DC34F4" w:rsidTr="00B024F9">
        <w:trPr>
          <w:trHeight w:val="454"/>
          <w:jc w:val="center"/>
        </w:trPr>
        <w:tc>
          <w:tcPr>
            <w:tcW w:w="3315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 акция  «</w:t>
            </w:r>
            <w:r w:rsidRPr="00DC34F4">
              <w:rPr>
                <w:rFonts w:ascii="Times New Roman" w:hAnsi="Times New Roman" w:cs="Times New Roman"/>
                <w:bCs/>
                <w:sz w:val="24"/>
                <w:szCs w:val="24"/>
              </w:rPr>
              <w:t>Прочти гайдаровский рассказ</w:t>
            </w: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85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1146 </w:t>
            </w:r>
          </w:p>
        </w:tc>
      </w:tr>
      <w:tr w:rsidR="00B024F9" w:rsidRPr="00DC34F4" w:rsidTr="00B024F9">
        <w:trPr>
          <w:trHeight w:val="454"/>
          <w:jc w:val="center"/>
        </w:trPr>
        <w:tc>
          <w:tcPr>
            <w:tcW w:w="3315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акция «Люди все пестрые» </w:t>
            </w:r>
          </w:p>
        </w:tc>
        <w:tc>
          <w:tcPr>
            <w:tcW w:w="1685" w:type="pct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257 </w:t>
            </w:r>
          </w:p>
        </w:tc>
      </w:tr>
    </w:tbl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Спектр проводимых мероприятий 2018 года чрезвычайно широк и включает не только акции, но и всевозможные конкурсы. 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7"/>
        <w:gridCol w:w="3542"/>
      </w:tblGrid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542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9639" w:type="dxa"/>
            <w:gridSpan w:val="2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Всероссийские/ региональные  конкурсы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Всероссийская  олимпиада «Символы России. Литературные юбилеи»</w:t>
            </w:r>
          </w:p>
        </w:tc>
        <w:tc>
          <w:tcPr>
            <w:tcW w:w="3542" w:type="dxa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31чел.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детских комиксов «Книжный разворот» инициированный РГДБ совместно с Отделом японской культуры «</w:t>
            </w:r>
            <w:proofErr w:type="spell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  <w:proofErr w:type="spell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Foundation</w:t>
            </w:r>
            <w:proofErr w:type="spell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2" w:type="dxa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Российский фотоконкурс  «</w:t>
            </w:r>
            <w:proofErr w:type="spell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ПроСтранствие</w:t>
            </w:r>
            <w:proofErr w:type="spell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Пушкина»</w:t>
            </w:r>
          </w:p>
        </w:tc>
        <w:tc>
          <w:tcPr>
            <w:tcW w:w="3542" w:type="dxa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библиотека, городская библиотека-музей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 и творческих работ «Моя Россия»</w:t>
            </w:r>
          </w:p>
        </w:tc>
        <w:tc>
          <w:tcPr>
            <w:tcW w:w="3542" w:type="dxa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Городская  библиотека-музей (</w:t>
            </w:r>
            <w:proofErr w:type="spell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Ш.Ж.)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Дальневосточный конкурс чтецов «Моя любовь - моя Россия»</w:t>
            </w:r>
          </w:p>
        </w:tc>
        <w:tc>
          <w:tcPr>
            <w:tcW w:w="3542" w:type="dxa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Городская  библиотека-музей (Науменко Е.)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9639" w:type="dxa"/>
            <w:gridSpan w:val="2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Краевые конкурсы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Краевой краеведческий  онлайн-спринте «А что есть в Приморье?»</w:t>
            </w:r>
          </w:p>
        </w:tc>
        <w:tc>
          <w:tcPr>
            <w:tcW w:w="3542" w:type="dxa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59 чел.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Краевой  конкурс </w:t>
            </w:r>
            <w:r w:rsidRPr="00DC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«Мы - </w:t>
            </w:r>
            <w:proofErr w:type="spellStart"/>
            <w:r w:rsidRPr="00DC34F4">
              <w:rPr>
                <w:rFonts w:ascii="Times New Roman" w:hAnsi="Times New Roman" w:cs="Times New Roman"/>
                <w:bCs/>
                <w:sz w:val="24"/>
                <w:szCs w:val="24"/>
              </w:rPr>
              <w:t>приморцы</w:t>
            </w:r>
            <w:proofErr w:type="spellEnd"/>
            <w:r w:rsidRPr="00DC34F4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3542" w:type="dxa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Краевой фестиваль книги и чтения «Читали в 20, перечитываем в 21-м»</w:t>
            </w:r>
          </w:p>
        </w:tc>
        <w:tc>
          <w:tcPr>
            <w:tcW w:w="3542" w:type="dxa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12 библиотек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Краевой конкурс «Народов много - страна одна»</w:t>
            </w:r>
          </w:p>
        </w:tc>
        <w:tc>
          <w:tcPr>
            <w:tcW w:w="3542" w:type="dxa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комплекс </w:t>
            </w:r>
            <w:r w:rsidRPr="00DC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«Семья»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Сетевая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акция «Природные сокровища Приморья в литературе»</w:t>
            </w:r>
          </w:p>
        </w:tc>
        <w:tc>
          <w:tcPr>
            <w:tcW w:w="3542" w:type="dxa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Городская  библиотека-музей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9639" w:type="dxa"/>
            <w:gridSpan w:val="2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Городские конкурсы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Городской  конкурс чтецов «Звонкий голос дружбы»</w:t>
            </w:r>
          </w:p>
        </w:tc>
        <w:tc>
          <w:tcPr>
            <w:tcW w:w="3542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195 чел.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«Суперобложка»</w:t>
            </w:r>
          </w:p>
        </w:tc>
        <w:tc>
          <w:tcPr>
            <w:tcW w:w="3542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82 чел.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юных эрудитов «Многонациональная культура Находки: я тебя понимаю»</w:t>
            </w:r>
          </w:p>
        </w:tc>
        <w:tc>
          <w:tcPr>
            <w:tcW w:w="3542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112 чел.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Городской конкурс «Улицы Находки»</w:t>
            </w:r>
          </w:p>
        </w:tc>
        <w:tc>
          <w:tcPr>
            <w:tcW w:w="3542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Городской онлайн-конкурс «</w:t>
            </w:r>
            <w:proofErr w:type="spell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Историна</w:t>
            </w:r>
            <w:proofErr w:type="spell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2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</w:tr>
      <w:tr w:rsidR="00B024F9" w:rsidRPr="00DC34F4" w:rsidTr="00B024F9">
        <w:trPr>
          <w:trHeight w:val="397"/>
          <w:jc w:val="center"/>
        </w:trPr>
        <w:tc>
          <w:tcPr>
            <w:tcW w:w="6097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олимпиада «Литературный герой»</w:t>
            </w:r>
          </w:p>
        </w:tc>
        <w:tc>
          <w:tcPr>
            <w:tcW w:w="3542" w:type="dxa"/>
            <w:vAlign w:val="center"/>
          </w:tcPr>
          <w:p w:rsidR="00B024F9" w:rsidRPr="00DC34F4" w:rsidRDefault="00B024F9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166 чел.</w:t>
            </w:r>
          </w:p>
        </w:tc>
      </w:tr>
    </w:tbl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605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 краевом конкурсе </w:t>
      </w:r>
      <w:r w:rsidRPr="00DC34F4">
        <w:rPr>
          <w:rFonts w:ascii="Times New Roman" w:hAnsi="Times New Roman" w:cs="Times New Roman"/>
          <w:bCs/>
          <w:sz w:val="24"/>
          <w:szCs w:val="24"/>
        </w:rPr>
        <w:t xml:space="preserve">«Мы - </w:t>
      </w:r>
      <w:proofErr w:type="spellStart"/>
      <w:r w:rsidRPr="00DC34F4">
        <w:rPr>
          <w:rFonts w:ascii="Times New Roman" w:hAnsi="Times New Roman" w:cs="Times New Roman"/>
          <w:bCs/>
          <w:sz w:val="24"/>
          <w:szCs w:val="24"/>
        </w:rPr>
        <w:t>приморцы</w:t>
      </w:r>
      <w:proofErr w:type="spellEnd"/>
      <w:r w:rsidRPr="00DC34F4">
        <w:rPr>
          <w:rFonts w:ascii="Times New Roman" w:hAnsi="Times New Roman" w:cs="Times New Roman"/>
          <w:bCs/>
          <w:sz w:val="24"/>
          <w:szCs w:val="24"/>
        </w:rPr>
        <w:t xml:space="preserve">!» от Находки участвовали 25 человек. Награждение участников было проведено на территории Находки. 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4F4">
        <w:rPr>
          <w:rFonts w:ascii="Times New Roman" w:hAnsi="Times New Roman" w:cs="Times New Roman"/>
          <w:sz w:val="24"/>
          <w:szCs w:val="24"/>
        </w:rPr>
        <w:t>Также библиотеки МБУК «ЦБС» НГО привлекли 59 чел. на участие в краеведческом онлайн-спринте «А что есть в Приморье?».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Индивидуальная краеведческая игра проходила на сайте Приморской краевой детской библиотеки с 10 сентября по 27 октября 2018 года.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Во всероссийской олимпиаде «Символы России. Литературные юбилеи» приняли участие  31 чел.  Читатель  Центральной городской библиотеки (Плугарь Виктория)  заняла третье место в Приморском крае в номинации 7-10 лет.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 </w:t>
      </w:r>
      <w:r w:rsidRPr="00DC34F4">
        <w:rPr>
          <w:rFonts w:ascii="Times New Roman" w:eastAsia="Calibri" w:hAnsi="Times New Roman" w:cs="Times New Roman"/>
          <w:sz w:val="24"/>
          <w:szCs w:val="24"/>
        </w:rPr>
        <w:t>Г</w:t>
      </w:r>
      <w:r w:rsidRPr="00DC34F4">
        <w:rPr>
          <w:rFonts w:ascii="Times New Roman" w:hAnsi="Times New Roman" w:cs="Times New Roman"/>
          <w:sz w:val="24"/>
          <w:szCs w:val="24"/>
        </w:rPr>
        <w:t>ородской конкурс чтецов «Звонкий голос дружбы</w:t>
      </w:r>
      <w:r w:rsidRPr="00DC34F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C34F4">
        <w:rPr>
          <w:rFonts w:ascii="Times New Roman" w:hAnsi="Times New Roman" w:cs="Times New Roman"/>
          <w:sz w:val="24"/>
          <w:szCs w:val="24"/>
        </w:rPr>
        <w:t xml:space="preserve">в 2018 году прошел  уже в седьмой раз. В отборочном туре 7- 8 мая приняло участие 195 человек. В  финал конкурса,  прошли 20 юных чтецов. 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bCs/>
          <w:sz w:val="24"/>
          <w:szCs w:val="24"/>
        </w:rPr>
        <w:t>Победители и призеры конкурса награждены дипломами подарками. Выдано 3 диплома победителя, 17 дипломов финалистов конкурса и 12 грамот лучшим чтецам. Победителями конкурса в своих возрастных группах названы Диана Ефимова, Елизавета Кравец, Иван Яшин. </w:t>
      </w:r>
    </w:p>
    <w:p w:rsidR="00F13605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Ежегодное интеллектуальное сражение организовали и провели сотрудники Центральной детской и юношеской библиотеки. В городском конкурсе эрудитов «Многонациональная культура Находки: я тебя понимаю», приуроченном к 80-летию Приморья, приняли участие 112 ребят в возрасте от 12 до 14 лет из девяти школа Находки - №№3, 5, 8, 9, 10, 12, 14, 17, 23.  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мероприятии приняли участие представители Приморской региональной общественной организации «Дагестанский культурный центр «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Серир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», генеалогического клуба «Находкинский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родовед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>» при Городской библиотеке-музее; магазин АО «Приморский торговый дом книги».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Интересные и разнообразные программы по продвижению книги и чтения в 2018 году предлагали своим читателям библиотеки п. Врангель. </w:t>
      </w:r>
      <w:r w:rsidRPr="00DC34F4">
        <w:rPr>
          <w:rFonts w:ascii="Times New Roman" w:hAnsi="Times New Roman" w:cs="Times New Roman"/>
          <w:sz w:val="24"/>
          <w:szCs w:val="24"/>
        </w:rPr>
        <w:t xml:space="preserve">Четыре команды из всех трех школ микрорайона Врангель стали участниками необычного мероприятия – Поэтического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баттла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>.</w:t>
      </w:r>
    </w:p>
    <w:p w:rsidR="00B024F9" w:rsidRPr="00DC34F4" w:rsidRDefault="00B024F9" w:rsidP="00DC34F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Необычным его можно назвать не только из-за совмещения этих двух слов – «поэзия» и «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battle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переводится с английского как битва, на молодежном сленге это состязание в мастерстве исполнения рэпа или брейк-данса). </w:t>
      </w:r>
    </w:p>
    <w:p w:rsidR="00B024F9" w:rsidRPr="00DC34F4" w:rsidRDefault="00B024F9" w:rsidP="00DC34F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Но и потому, что юные жители Врангеля опровергли заблуждение, что стихи совсем неинтересны современным подросткам. Они не только с удовольствием читали произведения известных поэтов и создавали на их основе целые театрализованные представления, но и сами неплохо слагали рифмы.</w:t>
      </w:r>
      <w:r w:rsidRPr="00DC34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24F9" w:rsidRPr="00DC34F4" w:rsidRDefault="00B024F9" w:rsidP="00DC34F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Победителями </w:t>
      </w:r>
      <w:proofErr w:type="spellStart"/>
      <w:r w:rsidRPr="00DC34F4">
        <w:rPr>
          <w:rFonts w:ascii="Times New Roman" w:hAnsi="Times New Roman" w:cs="Times New Roman"/>
          <w:bCs/>
          <w:sz w:val="24"/>
          <w:szCs w:val="24"/>
        </w:rPr>
        <w:t>баттла</w:t>
      </w:r>
      <w:proofErr w:type="spellEnd"/>
      <w:r w:rsidRPr="00DC34F4">
        <w:rPr>
          <w:rFonts w:ascii="Times New Roman" w:hAnsi="Times New Roman" w:cs="Times New Roman"/>
          <w:bCs/>
          <w:sz w:val="24"/>
          <w:szCs w:val="24"/>
        </w:rPr>
        <w:t xml:space="preserve">, самыми талантливыми любителями поэзии признана команда школы №18, в составе которой Настя Степанова, Ирма Карнаухова, </w:t>
      </w:r>
      <w:proofErr w:type="spellStart"/>
      <w:r w:rsidRPr="00DC34F4">
        <w:rPr>
          <w:rFonts w:ascii="Times New Roman" w:hAnsi="Times New Roman" w:cs="Times New Roman"/>
          <w:bCs/>
          <w:sz w:val="24"/>
          <w:szCs w:val="24"/>
        </w:rPr>
        <w:t>Камила</w:t>
      </w:r>
      <w:proofErr w:type="spellEnd"/>
      <w:r w:rsidRPr="00DC34F4">
        <w:rPr>
          <w:rFonts w:ascii="Times New Roman" w:hAnsi="Times New Roman" w:cs="Times New Roman"/>
          <w:bCs/>
          <w:sz w:val="24"/>
          <w:szCs w:val="24"/>
        </w:rPr>
        <w:t xml:space="preserve"> Салихова, Дмитрий Савин. Особо отмечена их руководитель – Татьяна Михайловна Авдеева.</w:t>
      </w:r>
    </w:p>
    <w:p w:rsidR="00B024F9" w:rsidRPr="00DC34F4" w:rsidRDefault="00B024F9" w:rsidP="00DC34F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bCs/>
          <w:sz w:val="24"/>
          <w:szCs w:val="24"/>
        </w:rPr>
        <w:t xml:space="preserve">Победители и подготовившие их учителя получили от Центральной библиотечной системы грамоты и подарки – книги приморских авторов. </w:t>
      </w:r>
    </w:p>
    <w:p w:rsidR="00B024F9" w:rsidRPr="00DC34F4" w:rsidRDefault="00B024F9" w:rsidP="00DC34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Циклами мероприятий самых разных форм – от традиционных чтений вслух до театрализованных праздников – библиотеки отметили юбилеи писателей.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2018 год предоставил возможность жителям города познакомиться с творчеством  многих авторов, в  том числе: </w:t>
      </w:r>
      <w:proofErr w:type="gram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Г.Х. Андерсен,  В. Бианки, Ж. Верн, В. Высоцкий,  А. Гайдар, М. Горький, Б. 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, М. Пришвин,  А. Солженицын,  А. Толстой,  М. Рид,  Ю. 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Олеша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, С. Михалков,  А. де Сент-Экзюпери,  Г. Успенский, и др.  </w:t>
      </w:r>
      <w:proofErr w:type="gramEnd"/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Формы  популяризации книг юбиляров были самые разные, от бесед, громких чтений, книжных выставок и обзоров до виртуальных путешествий и литературных интерактивных игр. </w:t>
      </w:r>
    </w:p>
    <w:p w:rsidR="00B024F9" w:rsidRPr="00DC34F4" w:rsidRDefault="00B024F9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было оформлено 78 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книжно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-иллюстративных выставок, посвященных творчеству писателей-юбиляров, наиболее интересными из которых были: 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«Волшебные ключи детства», к 90-летию со дня рождения С. Прокофьевой, книжная выставка одного автора  «На обнаженных нервах»,  к 80–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со дня рождения В. Высоцкого, книжная выставка «Человек – вселенная», к 110–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И. Ефремова, выставка-викторина «Сказки про карандаш и краски» к 115-летию детского писателя В.Г.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>, выставка персоналия «Сказка моей жизни»,  к юбилею  Г.Х. Андерсена, выставка-настроение  «Веселая компания», к юбилею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С. Михалкова,  выставка-персоналия «Он правду людям под гитару говорил»,  к 80-летию   В.С. Высоцкого и др.</w:t>
      </w:r>
    </w:p>
    <w:p w:rsidR="00B024F9" w:rsidRPr="00DC34F4" w:rsidRDefault="00B024F9" w:rsidP="005B35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За 2018 год с книжных выставок, посвященным писателя юбилярам  выдано 3106 книг.</w:t>
      </w: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2998"/>
        <w:gridCol w:w="3494"/>
        <w:gridCol w:w="3362"/>
      </w:tblGrid>
      <w:tr w:rsidR="00B024F9" w:rsidRPr="00DC34F4" w:rsidTr="00B024F9">
        <w:trPr>
          <w:trHeight w:val="454"/>
        </w:trPr>
        <w:tc>
          <w:tcPr>
            <w:tcW w:w="1521" w:type="pct"/>
            <w:hideMark/>
          </w:tcPr>
          <w:p w:rsidR="00B024F9" w:rsidRPr="00DC34F4" w:rsidRDefault="00B024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Оформлено выставок</w:t>
            </w:r>
          </w:p>
        </w:tc>
        <w:tc>
          <w:tcPr>
            <w:tcW w:w="1773" w:type="pct"/>
            <w:hideMark/>
          </w:tcPr>
          <w:p w:rsidR="00B024F9" w:rsidRPr="00DC34F4" w:rsidRDefault="00B024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Посещение выставок, чел.</w:t>
            </w:r>
          </w:p>
        </w:tc>
        <w:tc>
          <w:tcPr>
            <w:tcW w:w="1706" w:type="pct"/>
            <w:hideMark/>
          </w:tcPr>
          <w:p w:rsidR="00B024F9" w:rsidRPr="00DC34F4" w:rsidRDefault="00B024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Книговыдача с выставок, экз.</w:t>
            </w:r>
          </w:p>
        </w:tc>
      </w:tr>
      <w:tr w:rsidR="00B024F9" w:rsidRPr="00DC34F4" w:rsidTr="00B024F9">
        <w:trPr>
          <w:trHeight w:val="454"/>
        </w:trPr>
        <w:tc>
          <w:tcPr>
            <w:tcW w:w="1521" w:type="pct"/>
            <w:hideMark/>
          </w:tcPr>
          <w:p w:rsidR="00B024F9" w:rsidRPr="00DC34F4" w:rsidRDefault="00B024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98</w:t>
            </w:r>
          </w:p>
        </w:tc>
        <w:tc>
          <w:tcPr>
            <w:tcW w:w="1773" w:type="pct"/>
            <w:hideMark/>
          </w:tcPr>
          <w:p w:rsidR="00B024F9" w:rsidRPr="00DC34F4" w:rsidRDefault="00B024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2834</w:t>
            </w:r>
          </w:p>
        </w:tc>
        <w:tc>
          <w:tcPr>
            <w:tcW w:w="1706" w:type="pct"/>
            <w:hideMark/>
          </w:tcPr>
          <w:p w:rsidR="00B024F9" w:rsidRPr="00DC34F4" w:rsidRDefault="00B024F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3106</w:t>
            </w:r>
          </w:p>
        </w:tc>
      </w:tr>
    </w:tbl>
    <w:p w:rsidR="00105230" w:rsidRPr="00DC34F4" w:rsidRDefault="00105230" w:rsidP="00DC34F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024F9" w:rsidRPr="00DC34F4" w:rsidRDefault="00B024F9" w:rsidP="00DC34F4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Вывод. 2018 год, прошедший в деловой, творческой атмосфере, принес читателям  МБУК «ЦБС» НГО  много новых литературных открытий. Благодаря организации разнообразных мероприятий муниципальные библиотеки объективно стали не только центром накопления и распространения информации, но и живым местом встречи мыслящих людей, искренне заинтересованных в пропаганде культурных ценностей, в обновлении и развитии нашего общества.</w:t>
      </w:r>
    </w:p>
    <w:p w:rsidR="00B024F9" w:rsidRPr="00DC34F4" w:rsidRDefault="00B024F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5230" w:rsidRPr="00DC34F4" w:rsidRDefault="007930AD" w:rsidP="00880914">
      <w:pPr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5" w:name="_Toc536443904"/>
      <w:r>
        <w:rPr>
          <w:rFonts w:ascii="Times New Roman" w:hAnsi="Times New Roman" w:cs="Times New Roman"/>
          <w:b/>
          <w:sz w:val="24"/>
          <w:szCs w:val="24"/>
        </w:rPr>
        <w:t xml:space="preserve">7.5 </w:t>
      </w:r>
      <w:r w:rsidR="00105230" w:rsidRPr="00DC34F4">
        <w:rPr>
          <w:rFonts w:ascii="Times New Roman" w:hAnsi="Times New Roman" w:cs="Times New Roman"/>
          <w:b/>
          <w:sz w:val="24"/>
          <w:szCs w:val="24"/>
        </w:rPr>
        <w:t>Работа читательских клубов при библиотеках ЦБС</w:t>
      </w:r>
      <w:bookmarkEnd w:id="125"/>
    </w:p>
    <w:p w:rsidR="005B35C1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Среди досуговых форм библиотечного обслуживания в муниципальных библиотеках особую популярность приобретают клубы по интересам, которые становятся неформальными центрами, местом творческих встреч с интересными людьми, презентаций новых книг, литературно-музыкальных вечеров, т. е. «третьим местом».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 Сегодня на базе Находкинской  ЦБС  работают 12 клубных формирований по интересам, объединяющих взрослых пользователей различного возраста и 5 клубов для детей. </w:t>
      </w:r>
    </w:p>
    <w:p w:rsidR="00105230" w:rsidRDefault="00105230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Название клубов для читателей от 15 лет, их привязка к библиотеке, стаж и средний возраст членов, количество заседаний за 2018 год указаны в таблице ниже: </w:t>
      </w:r>
    </w:p>
    <w:p w:rsidR="005B35C1" w:rsidRDefault="005B35C1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5C1" w:rsidRDefault="005B35C1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5C1" w:rsidRDefault="005B35C1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5C1" w:rsidRPr="00DC34F4" w:rsidRDefault="005B35C1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pPr w:leftFromText="180" w:rightFromText="180" w:vertAnchor="text" w:horzAnchor="margin" w:tblpXSpec="center" w:tblpY="3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960"/>
        <w:gridCol w:w="2382"/>
        <w:gridCol w:w="1324"/>
        <w:gridCol w:w="1324"/>
        <w:gridCol w:w="1324"/>
        <w:gridCol w:w="1325"/>
      </w:tblGrid>
      <w:tr w:rsidR="00105230" w:rsidRPr="00DC34F4" w:rsidTr="00105230">
        <w:trPr>
          <w:trHeight w:val="835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lastRenderedPageBreak/>
              <w:t>Название клуба</w:t>
            </w:r>
          </w:p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Библиотека</w:t>
            </w:r>
          </w:p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Стаж клуба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Средний</w:t>
            </w:r>
          </w:p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возраст</w:t>
            </w:r>
          </w:p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Кол-во членов</w:t>
            </w:r>
          </w:p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(чел).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Кол-во заседаний за 2018 г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proofErr w:type="gramStart"/>
            <w:r w:rsidRPr="00DC34F4">
              <w:rPr>
                <w:sz w:val="24"/>
                <w:szCs w:val="24"/>
              </w:rPr>
              <w:t>Ваши</w:t>
            </w:r>
            <w:proofErr w:type="gramEnd"/>
            <w:r w:rsidRPr="00DC34F4">
              <w:rPr>
                <w:sz w:val="24"/>
                <w:szCs w:val="24"/>
              </w:rPr>
              <w:t xml:space="preserve"> 6 Соток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28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55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20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12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Литера N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 мес.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до 40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5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Парламентские дебаты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Городская  библиотека-музей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 мес.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17 -25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10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11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Лотос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Городская  библиотека-музей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11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15-70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25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14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Находкинский </w:t>
            </w:r>
            <w:proofErr w:type="spellStart"/>
            <w:r w:rsidRPr="00DC34F4">
              <w:rPr>
                <w:sz w:val="24"/>
                <w:szCs w:val="24"/>
              </w:rPr>
              <w:t>Родовед</w:t>
            </w:r>
            <w:proofErr w:type="spellEnd"/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Городская  библиотека-музей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11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15-70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38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12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Краеведы Находки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Городская  библиотека-музей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21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40-45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50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18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Перспектива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Городская  библиотека-музей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13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25-50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25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16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Литературные встречи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б/</w:t>
            </w:r>
            <w:proofErr w:type="gramStart"/>
            <w:r w:rsidRPr="00DC34F4">
              <w:rPr>
                <w:sz w:val="24"/>
                <w:szCs w:val="24"/>
              </w:rPr>
              <w:t>к</w:t>
            </w:r>
            <w:proofErr w:type="gramEnd"/>
            <w:r w:rsidRPr="00DC34F4">
              <w:rPr>
                <w:sz w:val="24"/>
                <w:szCs w:val="24"/>
              </w:rPr>
              <w:t xml:space="preserve"> «Зеленый мир»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45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15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8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Незабудка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proofErr w:type="gramStart"/>
            <w:r w:rsidRPr="00DC34F4">
              <w:rPr>
                <w:sz w:val="24"/>
                <w:szCs w:val="24"/>
              </w:rPr>
              <w:t>б</w:t>
            </w:r>
            <w:proofErr w:type="gramEnd"/>
            <w:r w:rsidRPr="00DC34F4">
              <w:rPr>
                <w:sz w:val="24"/>
                <w:szCs w:val="24"/>
              </w:rPr>
              <w:t>/к «</w:t>
            </w:r>
            <w:proofErr w:type="spellStart"/>
            <w:r w:rsidRPr="00DC34F4">
              <w:rPr>
                <w:sz w:val="24"/>
                <w:szCs w:val="24"/>
              </w:rPr>
              <w:t>СемьЯ</w:t>
            </w:r>
            <w:proofErr w:type="spellEnd"/>
            <w:r w:rsidRPr="00DC34F4">
              <w:rPr>
                <w:sz w:val="24"/>
                <w:szCs w:val="24"/>
              </w:rPr>
              <w:t>»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7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65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30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7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Вдохновение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proofErr w:type="gramStart"/>
            <w:r w:rsidRPr="00DC34F4">
              <w:rPr>
                <w:sz w:val="24"/>
                <w:szCs w:val="24"/>
              </w:rPr>
              <w:t>б</w:t>
            </w:r>
            <w:proofErr w:type="gramEnd"/>
            <w:r w:rsidRPr="00DC34F4">
              <w:rPr>
                <w:sz w:val="24"/>
                <w:szCs w:val="24"/>
              </w:rPr>
              <w:t>/к «</w:t>
            </w:r>
            <w:proofErr w:type="spellStart"/>
            <w:r w:rsidRPr="00DC34F4">
              <w:rPr>
                <w:sz w:val="24"/>
                <w:szCs w:val="24"/>
              </w:rPr>
              <w:t>СемьЯ</w:t>
            </w:r>
            <w:proofErr w:type="spellEnd"/>
            <w:r w:rsidRPr="00DC34F4">
              <w:rPr>
                <w:sz w:val="24"/>
                <w:szCs w:val="24"/>
              </w:rPr>
              <w:t>»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21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35-50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25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7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Вечерние зори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Центральная детская и юношеская библиотека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65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28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10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Улыбка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Библиотека №4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14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55-75</w:t>
            </w: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28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9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984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293</w:t>
            </w:r>
          </w:p>
        </w:tc>
        <w:tc>
          <w:tcPr>
            <w:tcW w:w="1339" w:type="dxa"/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126</w:t>
            </w:r>
          </w:p>
        </w:tc>
      </w:tr>
    </w:tbl>
    <w:p w:rsidR="00105230" w:rsidRPr="00DC34F4" w:rsidRDefault="00105230" w:rsidP="00DC34F4">
      <w:pPr>
        <w:spacing w:after="0" w:line="240" w:lineRule="auto"/>
        <w:rPr>
          <w:rFonts w:ascii="Times New Roman" w:hAnsi="Times New Roman" w:cs="Times New Roman"/>
        </w:rPr>
      </w:pP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2018 году были созданы: 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- в Центральной городской библиотеке - литературный клуб «Литера </w:t>
      </w:r>
      <w:r w:rsidRPr="00DC34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C34F4">
        <w:rPr>
          <w:rFonts w:ascii="Times New Roman" w:hAnsi="Times New Roman" w:cs="Times New Roman"/>
          <w:sz w:val="24"/>
          <w:szCs w:val="24"/>
        </w:rPr>
        <w:t xml:space="preserve">», ориентированный на работу с молодыми людьми до 40 лет, увлекающихся любительским художественным творчеством; 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- в Городской  библиотеке-музее  - подростково-молодежный «Парламентские дебаты», 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организованный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для проведения дискуссий с изучением ораторского искусства. 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Всего в ГБМ работает 5 клубов: литературный «Лотос»; «Перспектива», объединяющий фотохудожников и художников; «Находкинский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родовед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»  и «Краеведы Находки», соединивший людей, интересующихся краеведением и историей родного края и молодежный - «Парламентские дебаты». 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Старейшим клубом ЦБС является клуб садоводов-любителей – «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6  соток». Ему 28 лет. Краеведческому клубу на базе ГБМ «Краеведы Находки» – 21 год, как и литературно-творческому «Вдохновению» на базе б/к «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Основной целью клубных формирований является вовлечение горожан различного возраста, профессий и социального уровня в культурную и общественную жизнь города, активизация их творческого потенциала, популяризация литературы, формирование и поддержание постоянного читательского интереса. 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Одна из главных задач это организация творческих встреч любителей и профессионалов, проведение выставок художников, фотохудожников, мастеров декоративно-прикладного искусства. Так, за 2018 г. в литературно-творческой гостиной </w:t>
      </w:r>
      <w:r w:rsidRPr="00DC34F4">
        <w:rPr>
          <w:rFonts w:ascii="Times New Roman" w:hAnsi="Times New Roman" w:cs="Times New Roman"/>
          <w:sz w:val="24"/>
          <w:szCs w:val="24"/>
        </w:rPr>
        <w:lastRenderedPageBreak/>
        <w:t xml:space="preserve">«Вдохновение» состоялось 11 выставок местных художников и мастеров, из них 4 с участием авторов. 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Отдельной позицией выделяются клубы историко-краеведческого направления – «Находкинский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родовед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» и «Краеведы Находки», способствующие возрождению, развитию традиций историко-краеведческих исследований, популяризации краеведческих, экологических знаний у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находкинцев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.  Эти клубы самые многочисленные: ««Находкинский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родовед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» - 38 человек, «Краеведы Находки» - 50. 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Детские культурно-просветительские клубы, работающие в стенах ЦБС «НГО»: «Росинка», «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Библионяня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», литературное объединение «Теперь я знаю», «Лукоморье» для детей с 7 до 14 лет, организуют систематические досуговые занятия  через книгу, чтение и различные игровые формы, содействуя формированию устойчивого читательского интереса. 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рамках клубов ребята знакомятся с произведениями детской литературы, они расширяют свой кругозор, развивают интеллектуальные и  творческие способности. Фольклорная школа «Лукоморье» обращается к устному народному творчеству и промыслам, русским традициям и  обычаям. Часть занятий клуба  «Теперь я знаю» проходят по программе «Культурное наследие. Учимся слушать музыку» и 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нацелены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на разностороннее и доступное для младшего возраста ознакомление с литературой и музыкой. 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Название детских клубов, их привязка к библиотеке, количество заседаний за 2018 год указаны в таблице ниже: </w:t>
      </w:r>
    </w:p>
    <w:p w:rsidR="00105230" w:rsidRPr="00DC34F4" w:rsidRDefault="00105230" w:rsidP="00DC34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e"/>
        <w:tblW w:w="9639" w:type="dxa"/>
        <w:jc w:val="center"/>
        <w:tblLook w:val="04A0" w:firstRow="1" w:lastRow="0" w:firstColumn="1" w:lastColumn="0" w:noHBand="0" w:noVBand="1"/>
      </w:tblPr>
      <w:tblGrid>
        <w:gridCol w:w="2658"/>
        <w:gridCol w:w="3052"/>
        <w:gridCol w:w="1679"/>
        <w:gridCol w:w="2250"/>
      </w:tblGrid>
      <w:tr w:rsidR="00105230" w:rsidRPr="00DC34F4" w:rsidTr="00105230">
        <w:trPr>
          <w:trHeight w:val="301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Название клуба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Библиотека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Кол-во членов (чел.)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Кол-во заседаний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Росинка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bookmarkStart w:id="126" w:name="_GoBack"/>
            <w:bookmarkEnd w:id="126"/>
            <w:r w:rsidRPr="00DC34F4">
              <w:rPr>
                <w:sz w:val="24"/>
                <w:szCs w:val="24"/>
              </w:rPr>
              <w:t>10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18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proofErr w:type="spellStart"/>
            <w:r w:rsidRPr="00DC34F4">
              <w:rPr>
                <w:sz w:val="24"/>
                <w:szCs w:val="24"/>
              </w:rPr>
              <w:t>Библионяня</w:t>
            </w:r>
            <w:proofErr w:type="spellEnd"/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proofErr w:type="gramStart"/>
            <w:r w:rsidRPr="00DC34F4">
              <w:rPr>
                <w:sz w:val="24"/>
                <w:szCs w:val="24"/>
              </w:rPr>
              <w:t>Б</w:t>
            </w:r>
            <w:proofErr w:type="gramEnd"/>
            <w:r w:rsidRPr="00DC34F4">
              <w:rPr>
                <w:sz w:val="24"/>
                <w:szCs w:val="24"/>
              </w:rPr>
              <w:t>/к «Семья»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15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12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Теперь я знаю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6E55D6" w:rsidP="006E5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</w:t>
            </w:r>
            <w:r w:rsidR="00105230" w:rsidRPr="00DC34F4">
              <w:rPr>
                <w:sz w:val="24"/>
                <w:szCs w:val="24"/>
              </w:rPr>
              <w:t>иблиотека №15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32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8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Фольклорная школа «Лукоморье»</w:t>
            </w:r>
          </w:p>
        </w:tc>
        <w:tc>
          <w:tcPr>
            <w:tcW w:w="15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Центральная детская и юношеская библиотека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55</w:t>
            </w:r>
          </w:p>
        </w:tc>
        <w:tc>
          <w:tcPr>
            <w:tcW w:w="11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23</w:t>
            </w:r>
          </w:p>
        </w:tc>
      </w:tr>
      <w:tr w:rsidR="00105230" w:rsidRPr="00DC34F4" w:rsidTr="00105230">
        <w:trPr>
          <w:trHeight w:val="454"/>
          <w:jc w:val="center"/>
        </w:trPr>
        <w:tc>
          <w:tcPr>
            <w:tcW w:w="1379" w:type="pct"/>
            <w:tcBorders>
              <w:top w:val="single" w:sz="4" w:space="0" w:color="auto"/>
            </w:tcBorders>
            <w:vAlign w:val="center"/>
          </w:tcPr>
          <w:p w:rsidR="00105230" w:rsidRPr="00DC34F4" w:rsidRDefault="00105230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Итого: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108</w:t>
            </w:r>
          </w:p>
        </w:tc>
        <w:tc>
          <w:tcPr>
            <w:tcW w:w="1168" w:type="pct"/>
            <w:tcBorders>
              <w:top w:val="single" w:sz="4" w:space="0" w:color="auto"/>
            </w:tcBorders>
            <w:vAlign w:val="center"/>
          </w:tcPr>
          <w:p w:rsidR="00105230" w:rsidRPr="00DC34F4" w:rsidRDefault="00105230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61</w:t>
            </w:r>
          </w:p>
        </w:tc>
      </w:tr>
    </w:tbl>
    <w:p w:rsidR="00105230" w:rsidRPr="00DC34F4" w:rsidRDefault="00105230" w:rsidP="00DC34F4">
      <w:pPr>
        <w:spacing w:after="0" w:line="240" w:lineRule="auto"/>
        <w:rPr>
          <w:rFonts w:ascii="Times New Roman" w:hAnsi="Times New Roman" w:cs="Times New Roman"/>
        </w:rPr>
      </w:pPr>
    </w:p>
    <w:p w:rsidR="00105230" w:rsidRPr="00DC34F4" w:rsidRDefault="00105230" w:rsidP="00DC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230" w:rsidRPr="00DC34F4" w:rsidRDefault="00105230" w:rsidP="0088091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127" w:name="_Toc536443905"/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7930A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Обслуживание удаленных пользователей</w:t>
      </w:r>
      <w:bookmarkEnd w:id="127"/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2018 году  было зарегистрировано 2941 удаленных пользователей. 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Число обращений к библиотеке удаленных пользователей составило 135894.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Справочное обслуживание удаленных пользователей осуществляется через онлайн сервисы сайта </w:t>
      </w:r>
      <w:hyperlink r:id="rId16" w:history="1"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www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nakhodka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-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lib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Pr="00DC34F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электронную почту </w:t>
      </w:r>
      <w:hyperlink r:id="rId17" w:history="1"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bibliogr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-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nakhodka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lib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@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mail</w:t>
        </w:r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</w:rPr>
          <w:t>.</w:t>
        </w:r>
        <w:proofErr w:type="spellStart"/>
        <w:r w:rsidRPr="00DC34F4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  <w:proofErr w:type="spellEnd"/>
      </w:hyperlink>
    </w:p>
    <w:p w:rsidR="00105230" w:rsidRPr="00DC34F4" w:rsidRDefault="00105230" w:rsidP="00DC34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C34F4">
        <w:rPr>
          <w:rFonts w:ascii="Times New Roman" w:hAnsi="Times New Roman" w:cs="Times New Roman"/>
        </w:rPr>
        <w:t>Уд</w:t>
      </w:r>
      <w:r w:rsidRPr="00DC34F4">
        <w:rPr>
          <w:rFonts w:ascii="Times New Roman" w:hAnsi="Times New Roman" w:cs="Times New Roman"/>
          <w:spacing w:val="-1"/>
        </w:rPr>
        <w:t>а</w:t>
      </w:r>
      <w:r w:rsidRPr="00DC34F4">
        <w:rPr>
          <w:rFonts w:ascii="Times New Roman" w:hAnsi="Times New Roman" w:cs="Times New Roman"/>
        </w:rPr>
        <w:t>л</w:t>
      </w:r>
      <w:r w:rsidRPr="00DC34F4">
        <w:rPr>
          <w:rFonts w:ascii="Times New Roman" w:hAnsi="Times New Roman" w:cs="Times New Roman"/>
          <w:spacing w:val="-1"/>
        </w:rPr>
        <w:t>е</w:t>
      </w:r>
      <w:r w:rsidRPr="00DC34F4">
        <w:rPr>
          <w:rFonts w:ascii="Times New Roman" w:hAnsi="Times New Roman" w:cs="Times New Roman"/>
          <w:spacing w:val="1"/>
        </w:rPr>
        <w:t>нн</w:t>
      </w:r>
      <w:r w:rsidRPr="00DC34F4">
        <w:rPr>
          <w:rFonts w:ascii="Times New Roman" w:hAnsi="Times New Roman" w:cs="Times New Roman"/>
        </w:rPr>
        <w:t xml:space="preserve">ые </w:t>
      </w:r>
      <w:r w:rsidRPr="00DC34F4">
        <w:rPr>
          <w:rFonts w:ascii="Times New Roman" w:hAnsi="Times New Roman" w:cs="Times New Roman"/>
          <w:spacing w:val="8"/>
        </w:rPr>
        <w:t xml:space="preserve"> </w:t>
      </w:r>
      <w:r w:rsidRPr="00DC34F4">
        <w:rPr>
          <w:rFonts w:ascii="Times New Roman" w:hAnsi="Times New Roman" w:cs="Times New Roman"/>
          <w:spacing w:val="1"/>
        </w:rPr>
        <w:t>п</w:t>
      </w:r>
      <w:r w:rsidRPr="00DC34F4">
        <w:rPr>
          <w:rFonts w:ascii="Times New Roman" w:hAnsi="Times New Roman" w:cs="Times New Roman"/>
        </w:rPr>
        <w:t>ол</w:t>
      </w:r>
      <w:r w:rsidRPr="00DC34F4">
        <w:rPr>
          <w:rFonts w:ascii="Times New Roman" w:hAnsi="Times New Roman" w:cs="Times New Roman"/>
          <w:spacing w:val="1"/>
        </w:rPr>
        <w:t>ьз</w:t>
      </w:r>
      <w:r w:rsidRPr="00DC34F4">
        <w:rPr>
          <w:rFonts w:ascii="Times New Roman" w:hAnsi="Times New Roman" w:cs="Times New Roman"/>
        </w:rPr>
        <w:t>ов</w:t>
      </w:r>
      <w:r w:rsidRPr="00DC34F4">
        <w:rPr>
          <w:rFonts w:ascii="Times New Roman" w:hAnsi="Times New Roman" w:cs="Times New Roman"/>
          <w:spacing w:val="-1"/>
        </w:rPr>
        <w:t>а</w:t>
      </w:r>
      <w:r w:rsidRPr="00DC34F4">
        <w:rPr>
          <w:rFonts w:ascii="Times New Roman" w:hAnsi="Times New Roman" w:cs="Times New Roman"/>
        </w:rPr>
        <w:t xml:space="preserve">тели </w:t>
      </w:r>
      <w:r w:rsidRPr="00DC34F4">
        <w:rPr>
          <w:rFonts w:ascii="Times New Roman" w:hAnsi="Times New Roman" w:cs="Times New Roman"/>
          <w:spacing w:val="10"/>
        </w:rPr>
        <w:t xml:space="preserve"> </w:t>
      </w:r>
      <w:r w:rsidRPr="00DC34F4">
        <w:rPr>
          <w:rFonts w:ascii="Times New Roman" w:hAnsi="Times New Roman" w:cs="Times New Roman"/>
          <w:spacing w:val="-1"/>
        </w:rPr>
        <w:t>м</w:t>
      </w:r>
      <w:r w:rsidRPr="00DC34F4">
        <w:rPr>
          <w:rFonts w:ascii="Times New Roman" w:hAnsi="Times New Roman" w:cs="Times New Roman"/>
        </w:rPr>
        <w:t>о</w:t>
      </w:r>
      <w:r w:rsidRPr="00DC34F4">
        <w:rPr>
          <w:rFonts w:ascii="Times New Roman" w:hAnsi="Times New Roman" w:cs="Times New Roman"/>
          <w:spacing w:val="2"/>
        </w:rPr>
        <w:t>г</w:t>
      </w:r>
      <w:r w:rsidRPr="00DC34F4">
        <w:rPr>
          <w:rFonts w:ascii="Times New Roman" w:hAnsi="Times New Roman" w:cs="Times New Roman"/>
          <w:spacing w:val="-5"/>
        </w:rPr>
        <w:t>у</w:t>
      </w:r>
      <w:r w:rsidRPr="00DC34F4">
        <w:rPr>
          <w:rFonts w:ascii="Times New Roman" w:hAnsi="Times New Roman" w:cs="Times New Roman"/>
        </w:rPr>
        <w:t xml:space="preserve">т </w:t>
      </w:r>
      <w:r w:rsidRPr="00DC34F4">
        <w:rPr>
          <w:rFonts w:ascii="Times New Roman" w:hAnsi="Times New Roman" w:cs="Times New Roman"/>
          <w:spacing w:val="10"/>
        </w:rPr>
        <w:t xml:space="preserve"> </w:t>
      </w:r>
      <w:r w:rsidRPr="00DC34F4">
        <w:rPr>
          <w:rFonts w:ascii="Times New Roman" w:hAnsi="Times New Roman" w:cs="Times New Roman"/>
        </w:rPr>
        <w:t xml:space="preserve">также </w:t>
      </w:r>
      <w:r w:rsidRPr="00DC34F4">
        <w:rPr>
          <w:rFonts w:ascii="Times New Roman" w:hAnsi="Times New Roman" w:cs="Times New Roman"/>
          <w:spacing w:val="11"/>
        </w:rPr>
        <w:t xml:space="preserve"> </w:t>
      </w:r>
      <w:r w:rsidRPr="00DC34F4">
        <w:rPr>
          <w:rFonts w:ascii="Times New Roman" w:hAnsi="Times New Roman" w:cs="Times New Roman"/>
        </w:rPr>
        <w:t>в</w:t>
      </w:r>
      <w:r w:rsidRPr="00DC34F4">
        <w:rPr>
          <w:rFonts w:ascii="Times New Roman" w:hAnsi="Times New Roman" w:cs="Times New Roman"/>
          <w:spacing w:val="2"/>
        </w:rPr>
        <w:t>о</w:t>
      </w:r>
      <w:r w:rsidRPr="00DC34F4">
        <w:rPr>
          <w:rFonts w:ascii="Times New Roman" w:hAnsi="Times New Roman" w:cs="Times New Roman"/>
          <w:spacing w:val="-1"/>
        </w:rPr>
        <w:t>с</w:t>
      </w:r>
      <w:r w:rsidRPr="00DC34F4">
        <w:rPr>
          <w:rFonts w:ascii="Times New Roman" w:hAnsi="Times New Roman" w:cs="Times New Roman"/>
          <w:spacing w:val="1"/>
        </w:rPr>
        <w:t>п</w:t>
      </w:r>
      <w:r w:rsidRPr="00DC34F4">
        <w:rPr>
          <w:rFonts w:ascii="Times New Roman" w:hAnsi="Times New Roman" w:cs="Times New Roman"/>
        </w:rPr>
        <w:t>ол</w:t>
      </w:r>
      <w:r w:rsidRPr="00DC34F4">
        <w:rPr>
          <w:rFonts w:ascii="Times New Roman" w:hAnsi="Times New Roman" w:cs="Times New Roman"/>
          <w:spacing w:val="1"/>
        </w:rPr>
        <w:t>ьз</w:t>
      </w:r>
      <w:r w:rsidRPr="00DC34F4">
        <w:rPr>
          <w:rFonts w:ascii="Times New Roman" w:hAnsi="Times New Roman" w:cs="Times New Roman"/>
        </w:rPr>
        <w:t>ов</w:t>
      </w:r>
      <w:r w:rsidRPr="00DC34F4">
        <w:rPr>
          <w:rFonts w:ascii="Times New Roman" w:hAnsi="Times New Roman" w:cs="Times New Roman"/>
          <w:spacing w:val="-1"/>
        </w:rPr>
        <w:t>а</w:t>
      </w:r>
      <w:r w:rsidRPr="00DC34F4">
        <w:rPr>
          <w:rFonts w:ascii="Times New Roman" w:hAnsi="Times New Roman" w:cs="Times New Roman"/>
        </w:rPr>
        <w:t>т</w:t>
      </w:r>
      <w:r w:rsidRPr="00DC34F4">
        <w:rPr>
          <w:rFonts w:ascii="Times New Roman" w:hAnsi="Times New Roman" w:cs="Times New Roman"/>
          <w:spacing w:val="1"/>
        </w:rPr>
        <w:t>ь</w:t>
      </w:r>
      <w:r w:rsidRPr="00DC34F4">
        <w:rPr>
          <w:rFonts w:ascii="Times New Roman" w:hAnsi="Times New Roman" w:cs="Times New Roman"/>
          <w:spacing w:val="-1"/>
        </w:rPr>
        <w:t>с</w:t>
      </w:r>
      <w:r w:rsidRPr="00DC34F4">
        <w:rPr>
          <w:rFonts w:ascii="Times New Roman" w:hAnsi="Times New Roman" w:cs="Times New Roman"/>
        </w:rPr>
        <w:t xml:space="preserve">я </w:t>
      </w:r>
      <w:r w:rsidRPr="00DC34F4">
        <w:rPr>
          <w:rFonts w:ascii="Times New Roman" w:hAnsi="Times New Roman" w:cs="Times New Roman"/>
          <w:spacing w:val="12"/>
        </w:rPr>
        <w:t xml:space="preserve"> </w:t>
      </w:r>
      <w:r w:rsidRPr="00DC34F4">
        <w:rPr>
          <w:rFonts w:ascii="Times New Roman" w:hAnsi="Times New Roman" w:cs="Times New Roman"/>
          <w:spacing w:val="-5"/>
        </w:rPr>
        <w:t>у</w:t>
      </w:r>
      <w:r w:rsidRPr="00DC34F4">
        <w:rPr>
          <w:rFonts w:ascii="Times New Roman" w:hAnsi="Times New Roman" w:cs="Times New Roman"/>
          <w:spacing w:val="-1"/>
        </w:rPr>
        <w:t>с</w:t>
      </w:r>
      <w:r w:rsidRPr="00DC34F4">
        <w:rPr>
          <w:rFonts w:ascii="Times New Roman" w:hAnsi="Times New Roman" w:cs="Times New Roman"/>
          <w:spacing w:val="5"/>
        </w:rPr>
        <w:t>л</w:t>
      </w:r>
      <w:r w:rsidRPr="00DC34F4">
        <w:rPr>
          <w:rFonts w:ascii="Times New Roman" w:hAnsi="Times New Roman" w:cs="Times New Roman"/>
          <w:spacing w:val="-5"/>
        </w:rPr>
        <w:t>у</w:t>
      </w:r>
      <w:r w:rsidRPr="00DC34F4">
        <w:rPr>
          <w:rFonts w:ascii="Times New Roman" w:hAnsi="Times New Roman" w:cs="Times New Roman"/>
        </w:rPr>
        <w:t xml:space="preserve">гой </w:t>
      </w:r>
      <w:r w:rsidRPr="00DC34F4">
        <w:rPr>
          <w:rFonts w:ascii="Times New Roman" w:hAnsi="Times New Roman" w:cs="Times New Roman"/>
          <w:spacing w:val="15"/>
        </w:rPr>
        <w:t xml:space="preserve"> </w:t>
      </w:r>
      <w:r w:rsidRPr="00DC34F4">
        <w:rPr>
          <w:rFonts w:ascii="Times New Roman" w:hAnsi="Times New Roman" w:cs="Times New Roman"/>
          <w:spacing w:val="-5"/>
        </w:rPr>
        <w:t>«</w:t>
      </w:r>
      <w:r w:rsidRPr="00DC34F4">
        <w:rPr>
          <w:rFonts w:ascii="Times New Roman" w:hAnsi="Times New Roman" w:cs="Times New Roman"/>
          <w:spacing w:val="3"/>
        </w:rPr>
        <w:t>В</w:t>
      </w:r>
      <w:r w:rsidRPr="00DC34F4">
        <w:rPr>
          <w:rFonts w:ascii="Times New Roman" w:hAnsi="Times New Roman" w:cs="Times New Roman"/>
        </w:rPr>
        <w:t>ыд</w:t>
      </w:r>
      <w:r w:rsidRPr="00DC34F4">
        <w:rPr>
          <w:rFonts w:ascii="Times New Roman" w:hAnsi="Times New Roman" w:cs="Times New Roman"/>
          <w:spacing w:val="-1"/>
        </w:rPr>
        <w:t>ач</w:t>
      </w:r>
      <w:r w:rsidRPr="00DC34F4">
        <w:rPr>
          <w:rFonts w:ascii="Times New Roman" w:hAnsi="Times New Roman" w:cs="Times New Roman"/>
        </w:rPr>
        <w:t xml:space="preserve">а </w:t>
      </w:r>
      <w:r w:rsidRPr="00DC34F4">
        <w:rPr>
          <w:rFonts w:ascii="Times New Roman" w:hAnsi="Times New Roman" w:cs="Times New Roman"/>
          <w:spacing w:val="11"/>
        </w:rPr>
        <w:t xml:space="preserve"> </w:t>
      </w:r>
      <w:r w:rsidRPr="00DC34F4">
        <w:rPr>
          <w:rFonts w:ascii="Times New Roman" w:hAnsi="Times New Roman" w:cs="Times New Roman"/>
        </w:rPr>
        <w:t>элек</w:t>
      </w:r>
      <w:r w:rsidRPr="00DC34F4">
        <w:rPr>
          <w:rFonts w:ascii="Times New Roman" w:hAnsi="Times New Roman" w:cs="Times New Roman"/>
          <w:spacing w:val="1"/>
        </w:rPr>
        <w:t>т</w:t>
      </w:r>
      <w:r w:rsidRPr="00DC34F4">
        <w:rPr>
          <w:rFonts w:ascii="Times New Roman" w:hAnsi="Times New Roman" w:cs="Times New Roman"/>
        </w:rPr>
        <w:t>ро</w:t>
      </w:r>
      <w:r w:rsidRPr="00DC34F4">
        <w:rPr>
          <w:rFonts w:ascii="Times New Roman" w:hAnsi="Times New Roman" w:cs="Times New Roman"/>
          <w:spacing w:val="1"/>
        </w:rPr>
        <w:t>нн</w:t>
      </w:r>
      <w:r w:rsidRPr="00DC34F4">
        <w:rPr>
          <w:rFonts w:ascii="Times New Roman" w:hAnsi="Times New Roman" w:cs="Times New Roman"/>
          <w:spacing w:val="-3"/>
        </w:rPr>
        <w:t>ы</w:t>
      </w:r>
      <w:r w:rsidRPr="00DC34F4">
        <w:rPr>
          <w:rFonts w:ascii="Times New Roman" w:hAnsi="Times New Roman" w:cs="Times New Roman"/>
        </w:rPr>
        <w:t xml:space="preserve">х </w:t>
      </w:r>
      <w:r w:rsidRPr="00DC34F4">
        <w:rPr>
          <w:rFonts w:ascii="Times New Roman" w:hAnsi="Times New Roman" w:cs="Times New Roman"/>
          <w:spacing w:val="1"/>
        </w:rPr>
        <w:t>кни</w:t>
      </w:r>
      <w:r w:rsidRPr="00DC34F4">
        <w:rPr>
          <w:rFonts w:ascii="Times New Roman" w:hAnsi="Times New Roman" w:cs="Times New Roman"/>
        </w:rPr>
        <w:t>г</w:t>
      </w:r>
      <w:r w:rsidRPr="00DC34F4">
        <w:rPr>
          <w:rFonts w:ascii="Times New Roman" w:hAnsi="Times New Roman" w:cs="Times New Roman"/>
          <w:spacing w:val="29"/>
        </w:rPr>
        <w:t xml:space="preserve"> из </w:t>
      </w:r>
      <w:r w:rsidRPr="00DC34F4">
        <w:rPr>
          <w:rFonts w:ascii="Times New Roman" w:hAnsi="Times New Roman" w:cs="Times New Roman"/>
        </w:rPr>
        <w:t>онлайн-библиотеки</w:t>
      </w:r>
      <w:r w:rsidRPr="00DC34F4">
        <w:rPr>
          <w:rFonts w:ascii="Times New Roman" w:hAnsi="Times New Roman" w:cs="Times New Roman"/>
          <w:spacing w:val="-7"/>
        </w:rPr>
        <w:t xml:space="preserve"> «</w:t>
      </w:r>
      <w:proofErr w:type="spellStart"/>
      <w:r w:rsidRPr="00DC34F4">
        <w:rPr>
          <w:rFonts w:ascii="Times New Roman" w:hAnsi="Times New Roman" w:cs="Times New Roman"/>
        </w:rPr>
        <w:t>Л</w:t>
      </w:r>
      <w:r w:rsidRPr="00DC34F4">
        <w:rPr>
          <w:rFonts w:ascii="Times New Roman" w:hAnsi="Times New Roman" w:cs="Times New Roman"/>
          <w:spacing w:val="1"/>
        </w:rPr>
        <w:t>и</w:t>
      </w:r>
      <w:r w:rsidRPr="00DC34F4">
        <w:rPr>
          <w:rFonts w:ascii="Times New Roman" w:hAnsi="Times New Roman" w:cs="Times New Roman"/>
        </w:rPr>
        <w:t>т</w:t>
      </w:r>
      <w:r w:rsidRPr="00DC34F4">
        <w:rPr>
          <w:rFonts w:ascii="Times New Roman" w:hAnsi="Times New Roman" w:cs="Times New Roman"/>
          <w:spacing w:val="1"/>
        </w:rPr>
        <w:t>Р</w:t>
      </w:r>
      <w:r w:rsidRPr="00DC34F4">
        <w:rPr>
          <w:rFonts w:ascii="Times New Roman" w:hAnsi="Times New Roman" w:cs="Times New Roman"/>
          <w:spacing w:val="-1"/>
        </w:rPr>
        <w:t>е</w:t>
      </w:r>
      <w:r w:rsidRPr="00DC34F4">
        <w:rPr>
          <w:rFonts w:ascii="Times New Roman" w:hAnsi="Times New Roman" w:cs="Times New Roman"/>
          <w:spacing w:val="4"/>
        </w:rPr>
        <w:t>с</w:t>
      </w:r>
      <w:proofErr w:type="spellEnd"/>
      <w:r w:rsidRPr="00DC34F4">
        <w:rPr>
          <w:rFonts w:ascii="Times New Roman" w:hAnsi="Times New Roman" w:cs="Times New Roman"/>
        </w:rPr>
        <w:t xml:space="preserve">».  В  2018 году  на полке МБУК «ЦБС» НГО добавилось 62 книги, всего в библиотеке 230 книг, большая часть которых – новинки популярной и современной литературы. </w:t>
      </w:r>
    </w:p>
    <w:p w:rsidR="00105230" w:rsidRPr="00DC34F4" w:rsidRDefault="00105230" w:rsidP="00DC34F4">
      <w:pPr>
        <w:pStyle w:val="Defaul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C34F4">
        <w:rPr>
          <w:rFonts w:ascii="Times New Roman" w:hAnsi="Times New Roman" w:cs="Times New Roman"/>
          <w:shd w:val="clear" w:color="auto" w:fill="FFFFFF"/>
        </w:rPr>
        <w:t>Через сервис «</w:t>
      </w:r>
      <w:proofErr w:type="spellStart"/>
      <w:r w:rsidRPr="00DC34F4">
        <w:rPr>
          <w:rFonts w:ascii="Times New Roman" w:hAnsi="Times New Roman" w:cs="Times New Roman"/>
          <w:shd w:val="clear" w:color="auto" w:fill="FFFFFF"/>
        </w:rPr>
        <w:t>ЛитРес</w:t>
      </w:r>
      <w:proofErr w:type="spellEnd"/>
      <w:r w:rsidRPr="00DC34F4">
        <w:rPr>
          <w:rFonts w:ascii="Times New Roman" w:hAnsi="Times New Roman" w:cs="Times New Roman"/>
          <w:shd w:val="clear" w:color="auto" w:fill="FFFFFF"/>
        </w:rPr>
        <w:t xml:space="preserve">: Библиотека» было выдано 157 электронных книг (в 2017 году – 301 книга). Это объясняется тем, что деньги на покупку книг были выделены  только в 4 квартале 2018 года. </w:t>
      </w:r>
    </w:p>
    <w:p w:rsidR="00105230" w:rsidRPr="00DC34F4" w:rsidRDefault="00105230" w:rsidP="00DC34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C34F4">
        <w:rPr>
          <w:rFonts w:ascii="Times New Roman" w:hAnsi="Times New Roman" w:cs="Times New Roman"/>
        </w:rPr>
        <w:t xml:space="preserve">Читателями </w:t>
      </w:r>
      <w:proofErr w:type="spellStart"/>
      <w:r w:rsidRPr="00DC34F4">
        <w:rPr>
          <w:rFonts w:ascii="Times New Roman" w:hAnsi="Times New Roman" w:cs="Times New Roman"/>
        </w:rPr>
        <w:t>Литрес</w:t>
      </w:r>
      <w:proofErr w:type="spellEnd"/>
      <w:r w:rsidRPr="00DC34F4">
        <w:rPr>
          <w:rFonts w:ascii="Times New Roman" w:hAnsi="Times New Roman" w:cs="Times New Roman"/>
        </w:rPr>
        <w:t xml:space="preserve"> являются 251 чел. (в 2017 году 172 чел.) Обращение к онлайн библиотеке в 2018 году составило 843 раза. Количество запросов на книги – 208. Количество отказов составило 51.</w:t>
      </w:r>
    </w:p>
    <w:p w:rsidR="00105230" w:rsidRPr="00DC34F4" w:rsidRDefault="00105230" w:rsidP="00DC34F4">
      <w:pPr>
        <w:autoSpaceDE w:val="0"/>
        <w:autoSpaceDN w:val="0"/>
        <w:adjustRightInd w:val="0"/>
        <w:spacing w:after="0" w:line="240" w:lineRule="auto"/>
        <w:ind w:left="40" w:firstLine="6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5C1" w:rsidRDefault="005B35C1" w:rsidP="00880914">
      <w:pPr>
        <w:autoSpaceDE w:val="0"/>
        <w:autoSpaceDN w:val="0"/>
        <w:adjustRightInd w:val="0"/>
        <w:spacing w:after="0" w:line="240" w:lineRule="auto"/>
        <w:ind w:left="40" w:firstLine="669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8" w:name="_Toc536443906"/>
    </w:p>
    <w:p w:rsidR="005B35C1" w:rsidRDefault="005B35C1" w:rsidP="00880914">
      <w:pPr>
        <w:autoSpaceDE w:val="0"/>
        <w:autoSpaceDN w:val="0"/>
        <w:adjustRightInd w:val="0"/>
        <w:spacing w:after="0" w:line="240" w:lineRule="auto"/>
        <w:ind w:left="40" w:firstLine="669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5230" w:rsidRPr="00DC34F4" w:rsidRDefault="00105230" w:rsidP="00880914">
      <w:pPr>
        <w:autoSpaceDE w:val="0"/>
        <w:autoSpaceDN w:val="0"/>
        <w:adjustRightInd w:val="0"/>
        <w:spacing w:after="0" w:line="240" w:lineRule="auto"/>
        <w:ind w:left="40" w:firstLine="669"/>
        <w:outlineLvl w:val="1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</w:t>
      </w:r>
      <w:r w:rsidR="007930A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Внестационарные</w:t>
      </w:r>
      <w:proofErr w:type="spellEnd"/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формы обслуживания</w:t>
      </w:r>
      <w:bookmarkEnd w:id="128"/>
    </w:p>
    <w:p w:rsidR="00105230" w:rsidRPr="00DC34F4" w:rsidRDefault="00105230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230" w:rsidRPr="00DC34F4" w:rsidRDefault="00105230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Внестационарное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обслуживание населения осуществляется  всеми структурными подразделениями МБУК «ЦБС» НГО.    </w:t>
      </w:r>
    </w:p>
    <w:p w:rsidR="00DC34F4" w:rsidRPr="00DC34F4" w:rsidRDefault="00DC34F4" w:rsidP="00DC34F4">
      <w:pPr>
        <w:tabs>
          <w:tab w:val="left" w:pos="12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5230" w:rsidRPr="00DC34F4" w:rsidRDefault="00105230" w:rsidP="00DC34F4">
      <w:pPr>
        <w:tabs>
          <w:tab w:val="left" w:pos="12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показатели 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внестационарного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575"/>
        <w:gridCol w:w="1575"/>
        <w:gridCol w:w="2737"/>
      </w:tblGrid>
      <w:tr w:rsidR="00105230" w:rsidRPr="00DC34F4" w:rsidTr="00DC34F4">
        <w:trPr>
          <w:trHeight w:val="454"/>
        </w:trPr>
        <w:tc>
          <w:tcPr>
            <w:tcW w:w="2013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99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799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389" w:type="pct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объема: читателей, книговыдач</w:t>
            </w:r>
          </w:p>
        </w:tc>
      </w:tr>
      <w:tr w:rsidR="00105230" w:rsidRPr="00DC34F4" w:rsidTr="00DC34F4">
        <w:trPr>
          <w:trHeight w:val="454"/>
        </w:trPr>
        <w:tc>
          <w:tcPr>
            <w:tcW w:w="2013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передвижек, пунктов выдачи, выездных читальных залов</w:t>
            </w:r>
          </w:p>
        </w:tc>
        <w:tc>
          <w:tcPr>
            <w:tcW w:w="799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9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9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05230" w:rsidRPr="00DC34F4" w:rsidTr="00DC34F4">
        <w:trPr>
          <w:trHeight w:val="454"/>
        </w:trPr>
        <w:tc>
          <w:tcPr>
            <w:tcW w:w="2013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читателей</w:t>
            </w:r>
          </w:p>
        </w:tc>
        <w:tc>
          <w:tcPr>
            <w:tcW w:w="799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05230" w:rsidRPr="00DC34F4" w:rsidTr="00DC34F4">
        <w:trPr>
          <w:trHeight w:val="454"/>
        </w:trPr>
        <w:tc>
          <w:tcPr>
            <w:tcW w:w="2013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книговыдач</w:t>
            </w:r>
          </w:p>
        </w:tc>
        <w:tc>
          <w:tcPr>
            <w:tcW w:w="799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12283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15263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05230" w:rsidRPr="00DC34F4" w:rsidTr="00DC34F4">
        <w:trPr>
          <w:trHeight w:val="454"/>
        </w:trPr>
        <w:tc>
          <w:tcPr>
            <w:tcW w:w="2013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обращений</w:t>
            </w:r>
          </w:p>
        </w:tc>
        <w:tc>
          <w:tcPr>
            <w:tcW w:w="799" w:type="pct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105230" w:rsidRPr="00DC34F4" w:rsidRDefault="00105230" w:rsidP="00DC34F4">
            <w:pPr>
              <w:tabs>
                <w:tab w:val="left" w:pos="12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</w:tbl>
    <w:p w:rsidR="00105230" w:rsidRPr="00DC34F4" w:rsidRDefault="00105230" w:rsidP="00DC34F4">
      <w:pPr>
        <w:tabs>
          <w:tab w:val="left" w:pos="12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230" w:rsidRPr="00DC34F4" w:rsidRDefault="00105230" w:rsidP="00DC34F4">
      <w:pPr>
        <w:tabs>
          <w:tab w:val="left" w:pos="12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Внестационарным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 обслуживанием  в 2018 году охвачено  26 организаций.</w:t>
      </w:r>
    </w:p>
    <w:p w:rsidR="00105230" w:rsidRPr="00DC34F4" w:rsidRDefault="00105230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Приоритетными формами работы являлись   выездные читальные залы (22), 2 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абонемента и 2 пункта выдачи. Во время работы выездного обслуживания  проведено  </w:t>
      </w:r>
      <w:r w:rsidRPr="00DC34F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233</w:t>
      </w:r>
      <w:r w:rsidRPr="00DC3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 xml:space="preserve">культурно-массовых  мероприятий. </w:t>
      </w:r>
    </w:p>
    <w:p w:rsidR="00105230" w:rsidRPr="00DC34F4" w:rsidRDefault="00105230" w:rsidP="00DC34F4">
      <w:pPr>
        <w:widowControl w:val="0"/>
        <w:tabs>
          <w:tab w:val="left" w:pos="567"/>
          <w:tab w:val="left" w:pos="93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По-прежнему, основной  трудностью, связанной с </w:t>
      </w:r>
      <w:proofErr w:type="spellStart"/>
      <w:r w:rsidRPr="00DC34F4">
        <w:rPr>
          <w:rFonts w:ascii="Times New Roman" w:eastAsia="Calibri" w:hAnsi="Times New Roman" w:cs="Times New Roman"/>
          <w:sz w:val="24"/>
          <w:szCs w:val="24"/>
        </w:rPr>
        <w:t>внестационарным</w:t>
      </w:r>
      <w:proofErr w:type="spellEnd"/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 обслуживанием, является отсутствие транспортных средств для перевозки литературы.</w:t>
      </w:r>
    </w:p>
    <w:p w:rsidR="00105230" w:rsidRPr="00DC34F4" w:rsidRDefault="00105230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34F4" w:rsidRPr="00DC34F4" w:rsidRDefault="00DC34F4" w:rsidP="0088091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9" w:name="_Toc536443907"/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7930A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Библиотечное обслуживание детей</w:t>
      </w:r>
      <w:bookmarkEnd w:id="129"/>
    </w:p>
    <w:p w:rsidR="00DC34F4" w:rsidRPr="00DC34F4" w:rsidRDefault="00DC34F4" w:rsidP="005B35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>7.</w:t>
      </w:r>
      <w:r w:rsidR="007930AD">
        <w:rPr>
          <w:rFonts w:ascii="Times New Roman" w:hAnsi="Times New Roman" w:cs="Times New Roman"/>
          <w:b/>
          <w:sz w:val="24"/>
          <w:szCs w:val="24"/>
        </w:rPr>
        <w:t>8</w:t>
      </w:r>
      <w:r w:rsidRPr="00DC34F4">
        <w:rPr>
          <w:rFonts w:ascii="Times New Roman" w:hAnsi="Times New Roman" w:cs="Times New Roman"/>
          <w:b/>
          <w:sz w:val="24"/>
          <w:szCs w:val="24"/>
        </w:rPr>
        <w:t>.1 Реализация профессиональных приоритетов</w:t>
      </w:r>
    </w:p>
    <w:p w:rsidR="005B35C1" w:rsidRDefault="005B35C1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Вся информационно-библиотечная работа детских библиотек в 2018году была направлена на реализацию основных профессиональных приоритетов:</w:t>
      </w:r>
    </w:p>
    <w:p w:rsidR="00DC34F4" w:rsidRPr="00DC34F4" w:rsidRDefault="00DC34F4" w:rsidP="00DC34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повышение роли библиотек, как информационных, культурно-досуговых и просветительских центров для детей и юношества; </w:t>
      </w:r>
    </w:p>
    <w:p w:rsidR="00DC34F4" w:rsidRPr="00DC34F4" w:rsidRDefault="00DC34F4" w:rsidP="00DC34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расширение и улучшение комфортной среды для подрастающего поколения в целях обеспечения конституционного права граждан на свободный доступ к информации, знаниям, культурным ценностям; </w:t>
      </w:r>
    </w:p>
    <w:p w:rsidR="00DC34F4" w:rsidRPr="00DC34F4" w:rsidRDefault="00DC34F4" w:rsidP="00DC34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укрепление и модернизация материально-технической базы детских библиотек для совершенствования их деятельности и повышения качества оказания  услуг;</w:t>
      </w:r>
    </w:p>
    <w:p w:rsidR="00DC34F4" w:rsidRPr="00DC34F4" w:rsidRDefault="00DC34F4" w:rsidP="00DC34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улучшение условий для более широкого доступа маломобильных категорий пользователей к библиотечно-информационным услугам;</w:t>
      </w:r>
    </w:p>
    <w:p w:rsidR="00DC34F4" w:rsidRPr="00DC34F4" w:rsidRDefault="00DC34F4" w:rsidP="00DC34F4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выполнение контрольных показателей по библиотечному обслуживанию пользователей детских библиотек.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и подросткам Находкинского городского округа в течение года оказывали библиотечно-информационные услуги 4 детских и 5 общедоступных библиотек: Центральная детская и юношеская библиотека; детские библиотеки №№10, 14, 15; детские отделы библиотечных комплексов: «Зеленый мир», «Семья», «Ливадия» и Центральной городской библиотеки, библиотека №23.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За отчетный год было привлечено  17689 читателей, что составляет  38,9 % от общего числа пользователей. Для детей и юношества было проведено 871 мероприятие, составляющих 69% от общего количества мероприятий, которые посетили 21993 детей, что соответствует 69,2.% от числа всех посещений мероприятий.</w:t>
      </w:r>
    </w:p>
    <w:p w:rsidR="00DC34F4" w:rsidRPr="00DC34F4" w:rsidRDefault="00DC34F4" w:rsidP="00DC34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Основными направлениями  работы с детьми в 2018 году:</w:t>
      </w:r>
    </w:p>
    <w:p w:rsidR="00DC34F4" w:rsidRPr="00DC34F4" w:rsidRDefault="00DC34F4" w:rsidP="00DC34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программа «Чтение» - реализация Национальной программы поддержки и развития чтения;</w:t>
      </w:r>
    </w:p>
    <w:p w:rsidR="00DC34F4" w:rsidRPr="00DC34F4" w:rsidRDefault="00DC34F4" w:rsidP="00DC34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4F4">
        <w:rPr>
          <w:rFonts w:ascii="Times New Roman" w:hAnsi="Times New Roman" w:cs="Times New Roman"/>
          <w:sz w:val="24"/>
          <w:szCs w:val="24"/>
        </w:rPr>
        <w:lastRenderedPageBreak/>
        <w:t>культурно-образовательный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проект «Читаем детям – читаем вслух» – популяризация и продвижение детской книги и чтения посредством чтения вслух;</w:t>
      </w:r>
    </w:p>
    <w:p w:rsidR="00DC34F4" w:rsidRPr="00DC34F4" w:rsidRDefault="00DC34F4" w:rsidP="00DC34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4F4">
        <w:rPr>
          <w:rFonts w:ascii="Times New Roman" w:hAnsi="Times New Roman" w:cs="Times New Roman"/>
          <w:sz w:val="24"/>
          <w:szCs w:val="24"/>
        </w:rPr>
        <w:t>городская акция «Летнее чтение – 2018» – развитие читательского творчества детей и подростков, организация содержательного досуга в период летних каникул;</w:t>
      </w:r>
      <w:proofErr w:type="gramEnd"/>
    </w:p>
    <w:p w:rsidR="00DC34F4" w:rsidRPr="00DC34F4" w:rsidRDefault="00DC34F4" w:rsidP="00DC34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4F4"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акция «Запишись в библиотеку, первоклассник!» – привлечение первоклассников в библиотеки;</w:t>
      </w:r>
    </w:p>
    <w:p w:rsidR="00DC34F4" w:rsidRPr="00DC34F4" w:rsidRDefault="00DC34F4" w:rsidP="00DC34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цикл мероприятий Всероссийской Недели детской и юношеской книги;</w:t>
      </w:r>
    </w:p>
    <w:p w:rsidR="00DC34F4" w:rsidRPr="00DC34F4" w:rsidRDefault="00DC34F4" w:rsidP="00DC34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цикл мероприятий по гуманитарному развитию детей и подростков;</w:t>
      </w:r>
    </w:p>
    <w:p w:rsidR="00DC34F4" w:rsidRPr="00DC34F4" w:rsidRDefault="00DC34F4" w:rsidP="00DC34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цикл мероприятий по краеведческой деятельности к 80-летию образования Приморского края;</w:t>
      </w:r>
    </w:p>
    <w:p w:rsidR="00DC34F4" w:rsidRPr="00DC34F4" w:rsidRDefault="00DC34F4" w:rsidP="00DC34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цикл мероприятий по нравственно-этическому и эстетическому воспитанию;</w:t>
      </w:r>
    </w:p>
    <w:p w:rsidR="00DC34F4" w:rsidRPr="00DC34F4" w:rsidRDefault="00DC34F4" w:rsidP="00DC34F4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цикл мероприятий по экологическому просвещению.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34F4">
        <w:rPr>
          <w:rFonts w:ascii="Times New Roman" w:hAnsi="Times New Roman" w:cs="Times New Roman"/>
          <w:b/>
          <w:sz w:val="24"/>
          <w:szCs w:val="24"/>
        </w:rPr>
        <w:t>7.</w:t>
      </w:r>
      <w:r w:rsidR="007930AD">
        <w:rPr>
          <w:rFonts w:ascii="Times New Roman" w:hAnsi="Times New Roman" w:cs="Times New Roman"/>
          <w:b/>
          <w:sz w:val="24"/>
          <w:szCs w:val="24"/>
        </w:rPr>
        <w:t>8</w:t>
      </w:r>
      <w:r w:rsidRPr="00DC34F4">
        <w:rPr>
          <w:rFonts w:ascii="Times New Roman" w:hAnsi="Times New Roman" w:cs="Times New Roman"/>
          <w:b/>
          <w:sz w:val="24"/>
          <w:szCs w:val="24"/>
        </w:rPr>
        <w:t>.2 Методы, приемы, формы привлечения детей к чтению</w:t>
      </w:r>
    </w:p>
    <w:p w:rsidR="005B35C1" w:rsidRDefault="005B35C1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Детские библиотеки в своей деятельности использовали сочетание традиционных форм и методов библиотечной работы и преимущества информационных технологий. Наряду с этим, они </w:t>
      </w:r>
      <w:r w:rsidRPr="00DC34F4">
        <w:rPr>
          <w:rFonts w:ascii="Times New Roman" w:hAnsi="Times New Roman" w:cs="Times New Roman"/>
          <w:bCs/>
          <w:sz w:val="24"/>
          <w:szCs w:val="24"/>
        </w:rPr>
        <w:t>активно сотрудничали с общеобразовательными школами, учреждениями культуры, детскими садами, СМИ, общественными организациями города.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Развитию у подрастающего поколения позитивного отношения к чтению способствовали акции  «Запишись в библиотеку, первоклассник!», «Летнее чтение- 2018», мероприятия Недели детской и юношеской книги, культурно-образовательный проект «Читаем детям – читаем вслух», цикл кинолекториев «Читаем, смотрим, обсуждаем. </w:t>
      </w:r>
    </w:p>
    <w:p w:rsidR="00DC34F4" w:rsidRPr="00DC34F4" w:rsidRDefault="00DC34F4" w:rsidP="00DC3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Общие показатели по основным мероприятиям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1"/>
        <w:gridCol w:w="2778"/>
      </w:tblGrid>
      <w:tr w:rsidR="00DC34F4" w:rsidRPr="00DC34F4" w:rsidTr="00DC34F4">
        <w:trPr>
          <w:trHeight w:val="454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участников, чел.</w:t>
            </w:r>
          </w:p>
        </w:tc>
      </w:tr>
      <w:tr w:rsidR="00DC34F4" w:rsidRPr="00DC34F4" w:rsidTr="00DC34F4">
        <w:trPr>
          <w:trHeight w:val="454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Всероссийская  акция «Неделя детской и юношеской книги»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3398</w:t>
            </w:r>
          </w:p>
        </w:tc>
      </w:tr>
      <w:tr w:rsidR="00DC34F4" w:rsidRPr="00DC34F4" w:rsidTr="00DC34F4">
        <w:trPr>
          <w:trHeight w:val="454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Всероссийская социально-культурная акция «</w:t>
            </w:r>
            <w:proofErr w:type="spellStart"/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Библионочь</w:t>
            </w:r>
            <w:proofErr w:type="spellEnd"/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</w:tr>
      <w:tr w:rsidR="00DC34F4" w:rsidRPr="00DC34F4" w:rsidTr="00DC34F4">
        <w:trPr>
          <w:trHeight w:val="454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Общероссийская</w:t>
            </w:r>
            <w:proofErr w:type="gramEnd"/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акция «Дарите книги с любовью!»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480</w:t>
            </w:r>
          </w:p>
        </w:tc>
      </w:tr>
      <w:tr w:rsidR="00DC34F4" w:rsidRPr="00DC34F4" w:rsidTr="00DC34F4">
        <w:trPr>
          <w:trHeight w:val="454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 акция «Чудный мир Бориса </w:t>
            </w:r>
            <w:proofErr w:type="spell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DC34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1016</w:t>
            </w:r>
          </w:p>
        </w:tc>
      </w:tr>
      <w:tr w:rsidR="00DC34F4" w:rsidRPr="00DC34F4" w:rsidTr="00DC34F4">
        <w:trPr>
          <w:trHeight w:val="454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 акция  «</w:t>
            </w:r>
            <w:r w:rsidRPr="00DC34F4">
              <w:rPr>
                <w:rFonts w:ascii="Times New Roman" w:hAnsi="Times New Roman" w:cs="Times New Roman"/>
                <w:bCs/>
                <w:sz w:val="24"/>
                <w:szCs w:val="24"/>
              </w:rPr>
              <w:t>Прочти гайдаровский рассказ</w:t>
            </w: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1146</w:t>
            </w:r>
          </w:p>
        </w:tc>
      </w:tr>
      <w:tr w:rsidR="00DC34F4" w:rsidRPr="00DC34F4" w:rsidTr="00DC34F4">
        <w:trPr>
          <w:trHeight w:val="454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Городская акция  «Летнее чтение – 2018»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5523</w:t>
            </w:r>
          </w:p>
        </w:tc>
      </w:tr>
      <w:tr w:rsidR="00DC34F4" w:rsidRPr="00DC34F4" w:rsidTr="00DC34F4">
        <w:trPr>
          <w:trHeight w:val="454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  <w:proofErr w:type="gramEnd"/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акция «Люди все пестрые»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DC34F4" w:rsidRPr="00DC34F4" w:rsidTr="00DC34F4">
        <w:trPr>
          <w:trHeight w:val="454"/>
        </w:trPr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Городская акция «Запишись в библиотеку, первоклассник!»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1262</w:t>
            </w:r>
          </w:p>
        </w:tc>
      </w:tr>
    </w:tbl>
    <w:p w:rsidR="00DC34F4" w:rsidRPr="00DC34F4" w:rsidRDefault="00DC34F4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Литературные громкие чтения </w:t>
      </w:r>
      <w:r w:rsidRPr="00DC34F4">
        <w:rPr>
          <w:rFonts w:ascii="Times New Roman" w:eastAsia="Calibri" w:hAnsi="Times New Roman" w:cs="Times New Roman"/>
          <w:sz w:val="24"/>
          <w:szCs w:val="24"/>
        </w:rPr>
        <w:t>в 2018 году</w:t>
      </w:r>
      <w:r w:rsidRPr="00DC3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 xml:space="preserve">по-прежнему пользовались  популярностью среди юных жителей города.  В течение года </w:t>
      </w:r>
      <w:r w:rsidRPr="00DC34F4">
        <w:rPr>
          <w:rFonts w:ascii="Times New Roman" w:eastAsia="Calibri" w:hAnsi="Times New Roman" w:cs="Times New Roman"/>
          <w:sz w:val="24"/>
          <w:szCs w:val="24"/>
        </w:rPr>
        <w:t>было проведено 112 громких чтений.</w:t>
      </w:r>
    </w:p>
    <w:p w:rsidR="00DC34F4" w:rsidRDefault="00DC34F4" w:rsidP="00DC34F4">
      <w:pPr>
        <w:tabs>
          <w:tab w:val="left" w:pos="77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5C1" w:rsidRDefault="005B35C1" w:rsidP="00DC34F4">
      <w:pPr>
        <w:tabs>
          <w:tab w:val="left" w:pos="77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5C1" w:rsidRDefault="005B35C1" w:rsidP="00DC34F4">
      <w:pPr>
        <w:tabs>
          <w:tab w:val="left" w:pos="77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5C1" w:rsidRDefault="005B35C1" w:rsidP="00DC34F4">
      <w:pPr>
        <w:tabs>
          <w:tab w:val="left" w:pos="77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5C1" w:rsidRDefault="005B35C1" w:rsidP="00DC34F4">
      <w:pPr>
        <w:tabs>
          <w:tab w:val="left" w:pos="77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5C1" w:rsidRPr="00DC34F4" w:rsidRDefault="005B35C1" w:rsidP="00DC34F4">
      <w:pPr>
        <w:tabs>
          <w:tab w:val="left" w:pos="77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4F4" w:rsidRDefault="00DC34F4" w:rsidP="00DC34F4">
      <w:pPr>
        <w:tabs>
          <w:tab w:val="left" w:pos="77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tabs>
          <w:tab w:val="left" w:pos="77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lastRenderedPageBreak/>
        <w:t xml:space="preserve">Динамика контрольных показателей культурно-образовательного проекта </w:t>
      </w:r>
    </w:p>
    <w:p w:rsidR="00DC34F4" w:rsidRPr="00DC34F4" w:rsidRDefault="00DC34F4" w:rsidP="00DC34F4">
      <w:pPr>
        <w:tabs>
          <w:tab w:val="left" w:pos="775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«Читаем детям – читаем вслух»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78"/>
        <w:gridCol w:w="1703"/>
        <w:gridCol w:w="1876"/>
        <w:gridCol w:w="2197"/>
      </w:tblGrid>
      <w:tr w:rsidR="00DC34F4" w:rsidRPr="00DC34F4" w:rsidTr="00DC34F4">
        <w:trPr>
          <w:trHeight w:val="45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DC3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 +/-</w:t>
            </w:r>
          </w:p>
        </w:tc>
      </w:tr>
      <w:tr w:rsidR="00DC34F4" w:rsidRPr="00DC34F4" w:rsidTr="00DC34F4">
        <w:trPr>
          <w:trHeight w:val="45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Число посещений на мероприятиях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+2068</w:t>
            </w:r>
          </w:p>
        </w:tc>
      </w:tr>
      <w:tr w:rsidR="00DC34F4" w:rsidRPr="00DC34F4" w:rsidTr="00DC34F4">
        <w:trPr>
          <w:trHeight w:val="45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Записалось пользователей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+525</w:t>
            </w:r>
          </w:p>
        </w:tc>
      </w:tr>
      <w:tr w:rsidR="00DC34F4" w:rsidRPr="00DC34F4" w:rsidTr="00DC34F4">
        <w:trPr>
          <w:trHeight w:val="45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+3006</w:t>
            </w:r>
          </w:p>
        </w:tc>
      </w:tr>
      <w:tr w:rsidR="00DC34F4" w:rsidRPr="00DC34F4" w:rsidTr="00DC34F4">
        <w:trPr>
          <w:trHeight w:val="454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</w:tbl>
    <w:p w:rsidR="00DC34F4" w:rsidRPr="00DC34F4" w:rsidRDefault="00DC34F4" w:rsidP="00DC34F4">
      <w:pPr>
        <w:tabs>
          <w:tab w:val="left" w:pos="77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tabs>
          <w:tab w:val="left" w:pos="77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Положительная динамика контрольных показателей подтверждает высокую эффективность и качество мероприятий в рамках проекта, а также отзывы пользователей библиотек дают представление о высокой результативности реализации проекта на сегодняшний день. </w:t>
      </w:r>
    </w:p>
    <w:p w:rsidR="00DC34F4" w:rsidRPr="00DC34F4" w:rsidRDefault="00DC34F4" w:rsidP="00DC34F4">
      <w:pPr>
        <w:tabs>
          <w:tab w:val="left" w:pos="77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Не менее популярны среди детей и молодежи остаются просмотры фильмов по литературным произведениям с последующим обсуждением и обменом мнений.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Отличные результаты дает программа</w:t>
      </w:r>
      <w:r w:rsidRPr="00DC3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>кинозала «Читаем, смотрим, обсуждаем», которая</w:t>
      </w:r>
      <w:r w:rsidRPr="00DC3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>эффективно реализуется  на базе библиотечного комплекса «Зеленый мир».</w:t>
      </w:r>
    </w:p>
    <w:p w:rsidR="00DC34F4" w:rsidRPr="00DC34F4" w:rsidRDefault="00DC34F4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Показатели кинозала «Читаем, смотрим, обсуждаем»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5"/>
        <w:gridCol w:w="3185"/>
        <w:gridCol w:w="1811"/>
        <w:gridCol w:w="2265"/>
      </w:tblGrid>
      <w:tr w:rsidR="00DC34F4" w:rsidRPr="00DC34F4" w:rsidTr="00DC34F4">
        <w:trPr>
          <w:trHeight w:val="445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Записалось читателей</w:t>
            </w:r>
          </w:p>
        </w:tc>
      </w:tr>
      <w:tr w:rsidR="00DC34F4" w:rsidRPr="00DC34F4" w:rsidTr="00DC34F4">
        <w:trPr>
          <w:trHeight w:val="454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 рамках </w:t>
      </w:r>
      <w:r w:rsidRPr="00DC3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>Недели детской и юношеской книги в дни весенних каникул в детских библиотеках Находкинского городского округа  было проведено 53 мероприятия, на которых присутствовало 1406человек.  Книговыдача составила  11684 экз. и записалось  612  человек. Всего за неделю библиотеки посетили  3398 детей.</w:t>
      </w:r>
    </w:p>
    <w:p w:rsidR="00DC34F4" w:rsidRPr="00DC34F4" w:rsidRDefault="00DC34F4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Показатели Недели детской и юношеской книги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2079"/>
        <w:gridCol w:w="2079"/>
        <w:gridCol w:w="2081"/>
      </w:tblGrid>
      <w:tr w:rsidR="00DC34F4" w:rsidRPr="00DC34F4" w:rsidTr="00DC34F4">
        <w:trPr>
          <w:trHeight w:val="454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DC34F4" w:rsidRPr="00DC34F4" w:rsidTr="00DC34F4">
        <w:trPr>
          <w:trHeight w:val="454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C34F4" w:rsidRPr="00DC34F4" w:rsidTr="00DC34F4">
        <w:trPr>
          <w:trHeight w:val="454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</w:tr>
      <w:tr w:rsidR="00DC34F4" w:rsidRPr="00DC34F4" w:rsidTr="00DC34F4">
        <w:trPr>
          <w:trHeight w:val="454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Книговыдача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11820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11684</w:t>
            </w:r>
          </w:p>
        </w:tc>
      </w:tr>
      <w:tr w:rsidR="00DC34F4" w:rsidRPr="00DC34F4" w:rsidTr="00DC34F4">
        <w:trPr>
          <w:trHeight w:val="454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Записалось читателей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DC34F4" w:rsidRPr="00DC34F4" w:rsidTr="00DC34F4">
        <w:trPr>
          <w:trHeight w:val="454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Всего посещений библиотек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3398</w:t>
            </w:r>
          </w:p>
        </w:tc>
      </w:tr>
    </w:tbl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Динамика основных показателей достаточно стабильна, с относительно небольшими погрешностями, которые не оказывают особого влияния на качество обслуживания юных горожан. Активность библиотек в этот период несомненна, количество детей, посетивших библиотеки в период весенних каникул практически на одном уровне, что говорит о стабильности постоянных пользователей.</w:t>
      </w:r>
    </w:p>
    <w:p w:rsidR="00DC34F4" w:rsidRPr="00DC34F4" w:rsidRDefault="00DC34F4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летний период проходила 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ежегодная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городская акция</w:t>
      </w: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«Летнее чтение – 2018». В период летней акции, сотрудники ЦБС организовали</w:t>
      </w:r>
      <w:r w:rsidRPr="00DC34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210 мероприятий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приняли участие дети младшего и среднего школьного возраста. </w:t>
      </w:r>
    </w:p>
    <w:p w:rsidR="00DC34F4" w:rsidRPr="00DC34F4" w:rsidRDefault="00DC34F4" w:rsidP="00DC3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Показатели акции «Летнее чтение»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1693"/>
        <w:gridCol w:w="1693"/>
        <w:gridCol w:w="1693"/>
      </w:tblGrid>
      <w:tr w:rsidR="00DC34F4" w:rsidRPr="00DC34F4" w:rsidTr="005B35C1">
        <w:trPr>
          <w:trHeight w:val="34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DC34F4" w:rsidRPr="00DC34F4" w:rsidTr="005B35C1">
        <w:trPr>
          <w:trHeight w:val="34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DC34F4" w:rsidRPr="00DC34F4" w:rsidTr="005B35C1">
        <w:trPr>
          <w:trHeight w:val="34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5523</w:t>
            </w:r>
          </w:p>
        </w:tc>
      </w:tr>
      <w:tr w:rsidR="00DC34F4" w:rsidRPr="00DC34F4" w:rsidTr="005B35C1">
        <w:trPr>
          <w:trHeight w:val="34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Книговыдача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125611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114129</w:t>
            </w:r>
          </w:p>
        </w:tc>
      </w:tr>
      <w:tr w:rsidR="00DC34F4" w:rsidRPr="00DC34F4" w:rsidTr="005B35C1">
        <w:trPr>
          <w:trHeight w:val="34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Записалось читателей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3732</w:t>
            </w:r>
          </w:p>
        </w:tc>
      </w:tr>
      <w:tr w:rsidR="00DC34F4" w:rsidRPr="00DC34F4" w:rsidTr="005B35C1">
        <w:trPr>
          <w:trHeight w:val="340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посещений библиотек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30444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35545</w:t>
            </w:r>
          </w:p>
        </w:tc>
      </w:tr>
    </w:tbl>
    <w:p w:rsidR="00DC34F4" w:rsidRPr="00DC34F4" w:rsidRDefault="00DC34F4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>За три летних месяца библиотечные мероприятия посетили 5523</w:t>
      </w:r>
      <w:r w:rsidRPr="00DC34F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C34F4">
        <w:rPr>
          <w:rFonts w:ascii="Times New Roman" w:hAnsi="Times New Roman" w:cs="Times New Roman"/>
          <w:sz w:val="24"/>
          <w:szCs w:val="24"/>
        </w:rPr>
        <w:t xml:space="preserve">ребят.  </w:t>
      </w: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В летний период библиотеки активно сотрудничали с пришкольными площадками 15-ти общеобразовательных школ, детскими садами, детским домом-интернатом села Екатериновка. Мониторинг показал, что культурно-массовая работа в летний период этого года, в сравнении с 2017м годом, имеет как положительную, так и отрицательную динамику, параллельно с повышением качества и разнообразия новых форм мероприятий.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Муниципальные библиотеки города Находки традиционно уделяют большое внимание работе с первоклассниками, тем самым оказывая помощь не только школам и родителям, но и воспитывая будущего читателя.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Анализ статистических показателей и оценка эффективности и качества мероприятий в рамках городской акции для первоклассников показывают высокую результативность этого мероприятия. </w:t>
      </w:r>
    </w:p>
    <w:p w:rsidR="00DC34F4" w:rsidRPr="00DC34F4" w:rsidRDefault="00DC34F4" w:rsidP="00DC3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Показатели акции «Запишись в библиотеку, первоклассник!»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59"/>
        <w:gridCol w:w="1959"/>
        <w:gridCol w:w="1959"/>
      </w:tblGrid>
      <w:tr w:rsidR="00DC34F4" w:rsidRPr="00DC34F4" w:rsidTr="005B35C1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DC34F4" w:rsidRPr="00DC34F4" w:rsidTr="005B35C1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 w:rsidRPr="00DC3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C34F4" w:rsidRPr="00DC34F4" w:rsidTr="005B35C1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</w:tr>
      <w:tr w:rsidR="00DC34F4" w:rsidRPr="00DC34F4" w:rsidTr="005B35C1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Записалось читателей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</w:tbl>
    <w:p w:rsidR="00DC34F4" w:rsidRPr="00DC34F4" w:rsidRDefault="00DC34F4" w:rsidP="00DC3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5B3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Главное в акции - масштабный охват библиотечным обслуживанием начинающих школьников и поступательная работа с ними. Ребята с удовольствием посещают мероприятия библиотечной акции и активно записываются в библиотеки, что является результатом систематической работы библиотекарей с первоклассниками. Первоклассникам </w:t>
      </w:r>
      <w:r w:rsidRPr="00DC3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было предложено множество разнообразных книжных выставок, библиотечных уроков, экскурсий, тематических игр. </w:t>
      </w:r>
      <w:r w:rsidRPr="00DC34F4">
        <w:rPr>
          <w:rFonts w:ascii="Times New Roman" w:hAnsi="Times New Roman" w:cs="Times New Roman"/>
          <w:sz w:val="24"/>
          <w:szCs w:val="24"/>
        </w:rPr>
        <w:t>Как результат, ежегодно прослеживается положительная динамика основных показателей эффективности акции.</w:t>
      </w:r>
    </w:p>
    <w:p w:rsidR="00DC34F4" w:rsidRDefault="00DC34F4" w:rsidP="00DC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Все чаще в работе библиотекари используют соревновательные формы взаимодействия с детьми, такие как конкурсы. </w:t>
      </w:r>
    </w:p>
    <w:p w:rsidR="0074035B" w:rsidRDefault="0074035B" w:rsidP="00DC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Наиболее значимыми стали такие конкурсы, как: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5"/>
        <w:gridCol w:w="2105"/>
      </w:tblGrid>
      <w:tr w:rsidR="00DC34F4" w:rsidRPr="00DC34F4" w:rsidTr="005B35C1">
        <w:trPr>
          <w:trHeight w:val="340"/>
          <w:jc w:val="center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участников, чел.</w:t>
            </w:r>
          </w:p>
        </w:tc>
      </w:tr>
      <w:tr w:rsidR="00DC34F4" w:rsidRPr="00DC34F4" w:rsidTr="005B35C1">
        <w:trPr>
          <w:trHeight w:val="340"/>
          <w:jc w:val="center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Всероссийская олимпиада «Символы России. Литературные юбилеи»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DC34F4" w:rsidRPr="00DC34F4" w:rsidTr="005B35C1">
        <w:trPr>
          <w:trHeight w:val="340"/>
          <w:jc w:val="center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юных чтецов «Звонкий голос дружбы!»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DC34F4" w:rsidRPr="00DC34F4" w:rsidTr="005B35C1">
        <w:trPr>
          <w:trHeight w:val="340"/>
          <w:jc w:val="center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Городской конкурс юных эрудитов «Многонациональная культура Находки: Я тебя понимаю» 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DC34F4" w:rsidRPr="00DC34F4" w:rsidTr="005B35C1">
        <w:trPr>
          <w:trHeight w:val="340"/>
          <w:jc w:val="center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творческих работ «Суперобложка»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DC34F4" w:rsidRPr="00DC34F4" w:rsidTr="005B35C1">
        <w:trPr>
          <w:trHeight w:val="340"/>
          <w:jc w:val="center"/>
        </w:trPr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 конкурс «Литературный герой»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</w:t>
            </w:r>
          </w:p>
        </w:tc>
      </w:tr>
    </w:tbl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практику работы библиотек повсеместно внедряются интерактивные форматы проведения мероприятий с использованием мультимедийных средств, создающие </w:t>
      </w:r>
      <w:r w:rsidRPr="00DC34F4">
        <w:rPr>
          <w:rFonts w:ascii="Times New Roman" w:hAnsi="Times New Roman" w:cs="Times New Roman"/>
          <w:sz w:val="24"/>
          <w:szCs w:val="24"/>
        </w:rPr>
        <w:lastRenderedPageBreak/>
        <w:t>зрелищные и яркие образы, усиливающие восприятие представленного материала. Все чаще в работе используется такие соревновательные элементы, как:</w:t>
      </w:r>
    </w:p>
    <w:p w:rsidR="00DC34F4" w:rsidRPr="00DC34F4" w:rsidRDefault="00DC34F4" w:rsidP="00DC34F4">
      <w:pPr>
        <w:tabs>
          <w:tab w:val="left" w:pos="29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>- игры и упражнения по развитию речи;</w:t>
      </w: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 например библиографическая игра  «Прививка от безграмотности»  (работа со словарями);</w:t>
      </w:r>
    </w:p>
    <w:p w:rsidR="00DC34F4" w:rsidRPr="00DC34F4" w:rsidRDefault="00DC34F4" w:rsidP="00DC34F4">
      <w:pPr>
        <w:tabs>
          <w:tab w:val="left" w:pos="29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- литературные головоломки</w:t>
      </w: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 (игра «Литературный каламбур» (Угадай сказку-перевертыш)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, игры со словами (разнообразные кроссворды, чайнворды, ребусы,</w:t>
      </w: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 например игра «Пирамида знаний» (решаем ребус) «Лавка головоломок» (решаем ребус-кроссворд) (библиотечный комплекс  «Зеленый мир»);</w:t>
      </w:r>
      <w:proofErr w:type="gramEnd"/>
    </w:p>
    <w:p w:rsidR="00DC34F4" w:rsidRPr="00DC34F4" w:rsidRDefault="00DC34F4" w:rsidP="00DC3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4F4">
        <w:rPr>
          <w:rFonts w:ascii="Times New Roman" w:hAnsi="Times New Roman" w:cs="Times New Roman"/>
          <w:color w:val="000000"/>
          <w:sz w:val="24"/>
          <w:szCs w:val="24"/>
        </w:rPr>
        <w:t xml:space="preserve">- литературные викторины </w:t>
      </w:r>
      <w:r w:rsidRPr="00DC34F4">
        <w:rPr>
          <w:rFonts w:ascii="Times New Roman" w:eastAsiaTheme="majorEastAsia" w:hAnsi="Times New Roman" w:cs="Times New Roman"/>
          <w:bCs/>
          <w:sz w:val="24"/>
          <w:szCs w:val="24"/>
        </w:rPr>
        <w:t>«С книгой будем мы дружить, с книгой веселее жить!»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C34F4">
        <w:rPr>
          <w:rFonts w:ascii="Times New Roman" w:hAnsi="Times New Roman" w:cs="Times New Roman"/>
          <w:sz w:val="24"/>
          <w:szCs w:val="24"/>
        </w:rPr>
        <w:t xml:space="preserve"> «Путешествие по сказкам Горького»  (ЦГБ); </w:t>
      </w: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 «В городе</w:t>
      </w:r>
      <w:proofErr w:type="gramStart"/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proofErr w:type="gramEnd"/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рёх Толстяков» к 90-летию книги Ю. </w:t>
      </w:r>
      <w:proofErr w:type="spellStart"/>
      <w:r w:rsidRPr="00DC34F4">
        <w:rPr>
          <w:rFonts w:ascii="Times New Roman" w:eastAsia="Calibri" w:hAnsi="Times New Roman" w:cs="Times New Roman"/>
          <w:sz w:val="24"/>
          <w:szCs w:val="24"/>
        </w:rPr>
        <w:t>Олеши</w:t>
      </w:r>
      <w:proofErr w:type="spellEnd"/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 «Три Толстяка» (библиотека № 23).</w:t>
      </w:r>
    </w:p>
    <w:p w:rsidR="00DC34F4" w:rsidRPr="00DC34F4" w:rsidRDefault="00DC34F4" w:rsidP="00DC34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- «стилизованные» игры (по типу «</w:t>
      </w:r>
      <w:proofErr w:type="spellStart"/>
      <w:r w:rsidRPr="00DC34F4">
        <w:rPr>
          <w:rFonts w:ascii="Times New Roman" w:hAnsi="Times New Roman" w:cs="Times New Roman"/>
          <w:color w:val="000000"/>
          <w:sz w:val="24"/>
          <w:szCs w:val="24"/>
        </w:rPr>
        <w:t>Брейн</w:t>
      </w:r>
      <w:proofErr w:type="spellEnd"/>
      <w:r w:rsidRPr="00DC34F4">
        <w:rPr>
          <w:rFonts w:ascii="Times New Roman" w:hAnsi="Times New Roman" w:cs="Times New Roman"/>
          <w:color w:val="000000"/>
          <w:sz w:val="24"/>
          <w:szCs w:val="24"/>
        </w:rPr>
        <w:t>-ринг», «100 к одному» (</w:t>
      </w: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библиотека № 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15), «День знатоков «Что, где, когда» (</w:t>
      </w: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библиотечный комплекс  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«Зеленый мир»), «Колесо истории» (</w:t>
      </w: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библиотека № </w:t>
      </w:r>
      <w:r w:rsidRPr="00DC34F4">
        <w:rPr>
          <w:rFonts w:ascii="Times New Roman" w:hAnsi="Times New Roman" w:cs="Times New Roman"/>
          <w:color w:val="000000"/>
          <w:sz w:val="24"/>
          <w:szCs w:val="24"/>
        </w:rPr>
        <w:t>15),  и т. д.).</w:t>
      </w:r>
      <w:proofErr w:type="gramEnd"/>
    </w:p>
    <w:p w:rsidR="005B35C1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Для продвижения библиотечно-информационных услуг и освещения своей деятельности по вопросам библиотечного обслуживания детского населения используются все доступные средства массовой информации и возможности сети интернет.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По всем значимым мероприятиям и событиям публикуются статьи и афиши в газетах «Находкинский рабочий», «РИО Панорама», дается информация на городское и краевое радио, на сайтах городских и краевых СМИ – пресс-служба администрации НГО, «Вся Находка», «ДВ-Росс», «Прима-медиа». Активно используется сайт ЦБС и социальные сети - Одноклассники,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4F4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>.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фронтальных мероприятий для детей и подростков, как и в прошлом году, особое внимание уделялось печатной продукции ЦБС и рекламно-информационному сопровождению (</w:t>
      </w:r>
      <w:r w:rsidRPr="00DC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 w:rsidR="0093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5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 по разделу (степень эффективности работы с детьми в сравнении с предыдущим годом).</w:t>
      </w:r>
    </w:p>
    <w:p w:rsidR="00DC34F4" w:rsidRPr="00DC34F4" w:rsidRDefault="00DC34F4" w:rsidP="00DC34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Таким образом, в сравнении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34F4">
        <w:rPr>
          <w:rFonts w:ascii="Times New Roman" w:hAnsi="Times New Roman" w:cs="Times New Roman"/>
          <w:sz w:val="24"/>
          <w:szCs w:val="24"/>
        </w:rPr>
        <w:t xml:space="preserve"> годом прослеживается положительная динамика в работе с детьми и подростками. Обусловлено это явление системным характером информационно-методического сопровождения, укреплением партнерских отношений с образовательными и общественными организациями города.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34F4" w:rsidRPr="00DC34F4" w:rsidRDefault="00DC34F4" w:rsidP="0088091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bookmarkStart w:id="130" w:name="_Toc536443908"/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7930A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DC3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Библиотечное обслуживание людей с ограниченными возможностями</w:t>
      </w:r>
      <w:bookmarkEnd w:id="130"/>
      <w:r w:rsidRPr="00DC34F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</w:p>
    <w:p w:rsidR="00DC34F4" w:rsidRPr="00DC34F4" w:rsidRDefault="00DC34F4" w:rsidP="005B35C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4F4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7930A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C34F4">
        <w:rPr>
          <w:rFonts w:ascii="Times New Roman" w:eastAsia="Calibri" w:hAnsi="Times New Roman" w:cs="Times New Roman"/>
          <w:b/>
          <w:sz w:val="24"/>
          <w:szCs w:val="24"/>
        </w:rPr>
        <w:t xml:space="preserve">.1 Создание </w:t>
      </w:r>
      <w:proofErr w:type="spellStart"/>
      <w:r w:rsidRPr="00DC34F4">
        <w:rPr>
          <w:rFonts w:ascii="Times New Roman" w:eastAsia="Calibri" w:hAnsi="Times New Roman" w:cs="Times New Roman"/>
          <w:b/>
          <w:sz w:val="24"/>
          <w:szCs w:val="24"/>
        </w:rPr>
        <w:t>безбарьерной</w:t>
      </w:r>
      <w:proofErr w:type="spellEnd"/>
      <w:r w:rsidRPr="00DC34F4">
        <w:rPr>
          <w:rFonts w:ascii="Times New Roman" w:eastAsia="Calibri" w:hAnsi="Times New Roman" w:cs="Times New Roman"/>
          <w:b/>
          <w:sz w:val="24"/>
          <w:szCs w:val="24"/>
        </w:rPr>
        <w:t xml:space="preserve"> среды для маломобильных групп населения (далее МГН)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>На сегодняшний день все - 12 муниципальных библиотек Находкинского округа оборудованы по программе «Доступная среда».</w:t>
      </w:r>
    </w:p>
    <w:p w:rsidR="005B35C1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2018 году детская библиотека №15 была адаптирована для ребят с инвалидностью и ОВЗ. Заменили входную дверь. Установили поручни на лестнице центрального входа, на крыльце положено противоскользящее покрытие.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На входе в библиотеку  оборудовали систему вызова помощника – беспроводную всепогодную кнопку «Пульсар» - повесили информационную вывеску о режиме работы библиотеки, текст которой дублирован шрифтом Брайля.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тамбуре установили входные распашные пластиковые двери с желтым кругом для 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. В читальном зале расширен дверной проем и установлена дверь шириной 90 см. Оборудовано место для читателя с ограниченными возможностями – установлен стол с микролифтом. Закуплены  2 лупы-строки и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видеоувеличитель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для слабовидящих, индукционная система «Исток» для глухих.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помещении библиотеки развесили тактильные знаки, которые указывают направление входа и выхода, туалет. Уставили мнемосхему с планом помещения, дублированную шрифтом Брайля, для 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lastRenderedPageBreak/>
        <w:t xml:space="preserve">Санитарная комната адаптирована под нужды инвалидов: установлены комплект поручней для унитаза и раковины, держатели для костылей и кнопка вызова персонала.  Сотрудники библиотеки ознакомлены с правилами работы с оборудованием. </w:t>
      </w:r>
    </w:p>
    <w:p w:rsidR="00DC34F4" w:rsidRPr="00DC34F4" w:rsidRDefault="00DC34F4" w:rsidP="00DC3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34F4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7930A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C34F4">
        <w:rPr>
          <w:rFonts w:ascii="Times New Roman" w:eastAsia="Calibri" w:hAnsi="Times New Roman" w:cs="Times New Roman"/>
          <w:b/>
          <w:sz w:val="24"/>
          <w:szCs w:val="24"/>
        </w:rPr>
        <w:t xml:space="preserve">.2 Формирование информационных ресурсов для </w:t>
      </w:r>
      <w:r w:rsidR="007930AD">
        <w:rPr>
          <w:rFonts w:ascii="Times New Roman" w:eastAsia="Calibri" w:hAnsi="Times New Roman" w:cs="Times New Roman"/>
          <w:b/>
          <w:sz w:val="24"/>
          <w:szCs w:val="24"/>
        </w:rPr>
        <w:t>МГН</w:t>
      </w:r>
    </w:p>
    <w:p w:rsidR="00DC34F4" w:rsidRPr="00DC34F4" w:rsidRDefault="00DC34F4" w:rsidP="005B35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библиотечном комплексе «Семья» и ЦДЮБ оборудованы специализированные отделы, которые обслуживают не только   незрячих и слабовидящих  граждан, но и инвалидов различных категорий. </w:t>
      </w:r>
    </w:p>
    <w:p w:rsidR="005B35C1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Библиотечная система продолжает сотрудничать с Приморской краевой библиотекой для слепых (ПКБС), заказывая через отдел нестационарного обслуживания литературу специальных форматов: книги с крупным шрифтом, </w:t>
      </w:r>
      <w:r w:rsidRPr="00DC34F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DC34F4">
        <w:rPr>
          <w:rFonts w:ascii="Times New Roman" w:hAnsi="Times New Roman" w:cs="Times New Roman"/>
          <w:sz w:val="24"/>
          <w:szCs w:val="24"/>
        </w:rPr>
        <w:t xml:space="preserve">-диски, «Говорящие книги» на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флешкартах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для прослушивания на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тифлофлешплеерах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Для слепых и слабовидящих граждан, проживающих в зоне обслуживания библиотек, представлены документы специальных форматов:  печатные издания (книги с укрупненным шрифтом, напечатанные по системе Брайля, брошюры, рельефно-графические пособия), аудиовизуальные («Говорящие книги» на </w:t>
      </w:r>
      <w:proofErr w:type="spellStart"/>
      <w:r w:rsidRPr="00DC34F4">
        <w:rPr>
          <w:rFonts w:ascii="Times New Roman" w:eastAsia="Calibri" w:hAnsi="Times New Roman" w:cs="Times New Roman"/>
          <w:sz w:val="24"/>
          <w:szCs w:val="24"/>
        </w:rPr>
        <w:t>флешкартах</w:t>
      </w:r>
      <w:proofErr w:type="spellEnd"/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C34F4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DC34F4">
        <w:rPr>
          <w:rFonts w:ascii="Times New Roman" w:eastAsia="Calibri" w:hAnsi="Times New Roman" w:cs="Times New Roman"/>
          <w:sz w:val="24"/>
          <w:szCs w:val="24"/>
        </w:rPr>
        <w:t>) предоставляемые для пользования на специальных носителях (</w:t>
      </w:r>
      <w:proofErr w:type="spellStart"/>
      <w:r w:rsidRPr="00DC34F4">
        <w:rPr>
          <w:rFonts w:ascii="Times New Roman" w:eastAsia="Calibri" w:hAnsi="Times New Roman" w:cs="Times New Roman"/>
          <w:sz w:val="24"/>
          <w:szCs w:val="24"/>
        </w:rPr>
        <w:t>тифлофлешплеерах</w:t>
      </w:r>
      <w:proofErr w:type="spellEnd"/>
      <w:r w:rsidRPr="00DC34F4">
        <w:rPr>
          <w:rFonts w:ascii="Times New Roman" w:eastAsia="Calibri" w:hAnsi="Times New Roman" w:cs="Times New Roman"/>
          <w:sz w:val="24"/>
          <w:szCs w:val="24"/>
        </w:rPr>
        <w:t>), а также электронные документы.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В 2018 году из ПКБС было получено 80 «говорящих книг»  на </w:t>
      </w:r>
      <w:proofErr w:type="spellStart"/>
      <w:r w:rsidRPr="00DC34F4">
        <w:rPr>
          <w:rFonts w:ascii="Times New Roman" w:eastAsia="Calibri" w:hAnsi="Times New Roman" w:cs="Times New Roman"/>
          <w:sz w:val="24"/>
          <w:szCs w:val="24"/>
        </w:rPr>
        <w:t>флешкартах</w:t>
      </w:r>
      <w:proofErr w:type="spellEnd"/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, 32 экземпляра книг с укрупненным шрифтом.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>7.</w:t>
      </w:r>
      <w:r w:rsidR="007930AD">
        <w:rPr>
          <w:rFonts w:ascii="Times New Roman" w:hAnsi="Times New Roman" w:cs="Times New Roman"/>
          <w:b/>
          <w:sz w:val="24"/>
          <w:szCs w:val="24"/>
        </w:rPr>
        <w:t>9</w:t>
      </w:r>
      <w:r w:rsidRPr="00DC34F4">
        <w:rPr>
          <w:rFonts w:ascii="Times New Roman" w:hAnsi="Times New Roman" w:cs="Times New Roman"/>
          <w:b/>
          <w:sz w:val="24"/>
          <w:szCs w:val="24"/>
        </w:rPr>
        <w:t>.3 Библиотечное обслуживание МГН</w:t>
      </w:r>
    </w:p>
    <w:p w:rsidR="00DC34F4" w:rsidRPr="00DC34F4" w:rsidRDefault="00DC34F4" w:rsidP="007902F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структурные подразделения МБУК «ЦБС» НГО предоставляют библиотечные услуги всем категориям инвалидов и другим маломобильным гражданам. </w:t>
      </w:r>
    </w:p>
    <w:p w:rsid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настоящее время в библиотеках зарегистрировано 2643 (+85) пользователей, относящихся к маломобильной категории населения, из них 478 инвалида, на дому обслуживается 32 человек. </w:t>
      </w:r>
    </w:p>
    <w:p w:rsidR="007902F7" w:rsidRPr="00DC34F4" w:rsidRDefault="007902F7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135"/>
        <w:gridCol w:w="1557"/>
        <w:gridCol w:w="2452"/>
        <w:gridCol w:w="2029"/>
      </w:tblGrid>
      <w:tr w:rsidR="00DC34F4" w:rsidRPr="00DC34F4" w:rsidTr="005B35C1">
        <w:trPr>
          <w:trHeight w:val="3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Число пользователей  МГН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из них инвалидов</w:t>
            </w:r>
          </w:p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и ОВЗ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мероприятий</w:t>
            </w:r>
          </w:p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МГН</w:t>
            </w:r>
          </w:p>
        </w:tc>
      </w:tr>
      <w:tr w:rsidR="00DC34F4" w:rsidRPr="00DC34F4" w:rsidTr="005B35C1">
        <w:trPr>
          <w:trHeight w:val="3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4479</w:t>
            </w:r>
          </w:p>
        </w:tc>
      </w:tr>
      <w:tr w:rsidR="00DC34F4" w:rsidRPr="00DC34F4" w:rsidTr="005B35C1">
        <w:trPr>
          <w:trHeight w:val="3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4146</w:t>
            </w:r>
          </w:p>
        </w:tc>
      </w:tr>
      <w:tr w:rsidR="00DC34F4" w:rsidRPr="00DC34F4" w:rsidTr="005B35C1">
        <w:trPr>
          <w:trHeight w:val="3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3194</w:t>
            </w:r>
          </w:p>
        </w:tc>
      </w:tr>
      <w:tr w:rsidR="00DC34F4" w:rsidRPr="00DC34F4" w:rsidTr="005B35C1">
        <w:trPr>
          <w:trHeight w:val="3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2017/2016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+1086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+ 952</w:t>
            </w:r>
          </w:p>
        </w:tc>
      </w:tr>
      <w:tr w:rsidR="00DC34F4" w:rsidRPr="00DC34F4" w:rsidTr="005B35C1">
        <w:trPr>
          <w:trHeight w:val="34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Динамика </w:t>
            </w:r>
          </w:p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sz w:val="24"/>
                <w:szCs w:val="24"/>
              </w:rPr>
              <w:t>2018/2017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+333</w:t>
            </w:r>
          </w:p>
        </w:tc>
      </w:tr>
    </w:tbl>
    <w:p w:rsidR="00DC34F4" w:rsidRPr="00DC34F4" w:rsidRDefault="00DC34F4" w:rsidP="005B35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>В 2018 году в библиотеках прошло</w:t>
      </w:r>
      <w:r w:rsidRPr="00DC3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4F4">
        <w:rPr>
          <w:rFonts w:ascii="Times New Roman" w:hAnsi="Times New Roman" w:cs="Times New Roman"/>
          <w:sz w:val="24"/>
          <w:szCs w:val="24"/>
        </w:rPr>
        <w:t>203 специализированных мероприятия, которые посетило 4479 детей и взрослых.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Людей с ограниченными возможностями привлекают к мероприятиям, которые проводятся в стенах ЦБС. </w:t>
      </w:r>
    </w:p>
    <w:p w:rsidR="00DC34F4" w:rsidRPr="00DC34F4" w:rsidRDefault="00DC34F4" w:rsidP="00DC3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Доля проведенных мероприятий для инвалидов от общего количества проведенных мероприятий МБУК «ЦБС» за 2018 г.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5"/>
        <w:gridCol w:w="1276"/>
        <w:gridCol w:w="1276"/>
        <w:gridCol w:w="1274"/>
        <w:gridCol w:w="1243"/>
      </w:tblGrid>
      <w:tr w:rsidR="00DC34F4" w:rsidRPr="00DC34F4" w:rsidTr="00DC34F4">
        <w:trPr>
          <w:trHeight w:val="454"/>
        </w:trPr>
        <w:tc>
          <w:tcPr>
            <w:tcW w:w="3227" w:type="dxa"/>
            <w:vMerge w:val="restart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  <w:vMerge w:val="restart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  <w:vMerge w:val="restart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517" w:type="dxa"/>
            <w:gridSpan w:val="2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DC34F4" w:rsidRPr="00DC34F4" w:rsidTr="00DC34F4">
        <w:trPr>
          <w:trHeight w:val="454"/>
        </w:trPr>
        <w:tc>
          <w:tcPr>
            <w:tcW w:w="3227" w:type="dxa"/>
            <w:vMerge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2017/2016</w:t>
            </w:r>
          </w:p>
        </w:tc>
        <w:tc>
          <w:tcPr>
            <w:tcW w:w="1243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2018/2017</w:t>
            </w:r>
          </w:p>
        </w:tc>
      </w:tr>
      <w:tr w:rsidR="00DC34F4" w:rsidRPr="00DC34F4" w:rsidTr="00DC34F4">
        <w:trPr>
          <w:trHeight w:val="454"/>
        </w:trPr>
        <w:tc>
          <w:tcPr>
            <w:tcW w:w="3227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1274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-236</w:t>
            </w:r>
          </w:p>
        </w:tc>
        <w:tc>
          <w:tcPr>
            <w:tcW w:w="1243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34F4" w:rsidRPr="00DC34F4" w:rsidTr="00DC34F4">
        <w:trPr>
          <w:trHeight w:val="454"/>
        </w:trPr>
        <w:tc>
          <w:tcPr>
            <w:tcW w:w="3227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для маломобильных групп населения</w:t>
            </w:r>
          </w:p>
        </w:tc>
        <w:tc>
          <w:tcPr>
            <w:tcW w:w="1275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4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C34F4" w:rsidRPr="00DC34F4" w:rsidTr="00DC34F4">
        <w:trPr>
          <w:trHeight w:val="454"/>
        </w:trPr>
        <w:tc>
          <w:tcPr>
            <w:tcW w:w="3227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мероприятий</w:t>
            </w:r>
          </w:p>
        </w:tc>
        <w:tc>
          <w:tcPr>
            <w:tcW w:w="1275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74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243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DC34F4" w:rsidRPr="00DC34F4" w:rsidTr="00DC34F4">
        <w:trPr>
          <w:trHeight w:val="454"/>
        </w:trPr>
        <w:tc>
          <w:tcPr>
            <w:tcW w:w="3227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Посещения мероприятий</w:t>
            </w:r>
          </w:p>
        </w:tc>
        <w:tc>
          <w:tcPr>
            <w:tcW w:w="1275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32702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30451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31721</w:t>
            </w:r>
          </w:p>
        </w:tc>
        <w:tc>
          <w:tcPr>
            <w:tcW w:w="1274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-2251</w:t>
            </w:r>
          </w:p>
        </w:tc>
        <w:tc>
          <w:tcPr>
            <w:tcW w:w="1243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</w:t>
            </w:r>
          </w:p>
        </w:tc>
      </w:tr>
      <w:tr w:rsidR="00DC34F4" w:rsidRPr="00DC34F4" w:rsidTr="00DC34F4">
        <w:trPr>
          <w:trHeight w:val="454"/>
        </w:trPr>
        <w:tc>
          <w:tcPr>
            <w:tcW w:w="3227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Посещения маломобильных групп населения</w:t>
            </w:r>
          </w:p>
        </w:tc>
        <w:tc>
          <w:tcPr>
            <w:tcW w:w="1275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4146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4479</w:t>
            </w:r>
          </w:p>
        </w:tc>
        <w:tc>
          <w:tcPr>
            <w:tcW w:w="1274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243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</w:tr>
      <w:tr w:rsidR="00DC34F4" w:rsidRPr="00DC34F4" w:rsidTr="00DC34F4">
        <w:trPr>
          <w:trHeight w:val="454"/>
        </w:trPr>
        <w:tc>
          <w:tcPr>
            <w:tcW w:w="3227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посещений МБУК «ЦБС» НГО</w:t>
            </w:r>
          </w:p>
        </w:tc>
        <w:tc>
          <w:tcPr>
            <w:tcW w:w="1275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76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4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43" w:type="dxa"/>
            <w:vAlign w:val="center"/>
          </w:tcPr>
          <w:p w:rsidR="00DC34F4" w:rsidRPr="00DC34F4" w:rsidRDefault="00DC34F4" w:rsidP="00DC3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DC34F4" w:rsidRPr="00DC34F4" w:rsidRDefault="00DC34F4" w:rsidP="00DC34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4F4">
        <w:rPr>
          <w:rFonts w:ascii="Times New Roman" w:hAnsi="Times New Roman" w:cs="Times New Roman"/>
          <w:sz w:val="24"/>
          <w:szCs w:val="24"/>
        </w:rPr>
        <w:t>У МБУК «ЦБС» НГО налажены партнерские отношения с краевым государственным казенным специальным (коррекционным) образовательным учреждением для обучающихся, воспитанников с ограниченными возможностями здоровья «Находкинской специальной (коррекционной) общеобразовательной школой» (КГКСОУ «НКШ»), КГКСОУ «Специальной (коррекционной) школой-интернатом для детей-сирот и детей, оставшихся без попечения родителей с ограниченными возможностями здоровья г. Находки» (СКШИ)  и  КГБУСО «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Екатериновским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 детским домом для умственно отсталых детей» (КГБУСО «ЕДДИ»). </w:t>
      </w:r>
      <w:proofErr w:type="gramEnd"/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За 2018г. в ЦБС прошло 16 мероприятий, где участвовало 333 воспитанника от 7 до 15 лет из КГБУСО «ЕДДИ».  </w:t>
      </w: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В библиотеке №4 каждую субботу проходят  инклюзивные литературно - творческие часы, в которых наряду с </w:t>
      </w:r>
      <w:proofErr w:type="gramStart"/>
      <w:r w:rsidRPr="00DC34F4">
        <w:rPr>
          <w:rFonts w:ascii="Times New Roman" w:eastAsia="Calibri" w:hAnsi="Times New Roman" w:cs="Times New Roman"/>
          <w:sz w:val="24"/>
          <w:szCs w:val="24"/>
        </w:rPr>
        <w:t>обычными</w:t>
      </w:r>
      <w:proofErr w:type="gramEnd"/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 участвуют особенные дети из общества инвалидов Находки. С начала года прошло 52 занятия, которые посетили 589 детей.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Также для маломобильных категории пользователей в библиотеках работают  клубы по интересам, членами которых 80% являются люди с ограниченными возможностями:  клуб «Незабудка», (библиотечный комплекс «Семья»); клуб «Улыбка» (библиотека № 4), клуб «Вечерние зори» (Центральная детская и юношеская библиотека).  </w:t>
      </w:r>
    </w:p>
    <w:p w:rsidR="00DC34F4" w:rsidRPr="00DC34F4" w:rsidRDefault="00DC34F4" w:rsidP="00D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К декаде инвалидов, в декабре, в библиотеках № 4 и Детской библиотеке №10 были размещены выставки работ декоративно-прикладного искусства членов находкинского общества инвалидов. Детская библиотека №15 </w:t>
      </w:r>
      <w:proofErr w:type="gramStart"/>
      <w:r w:rsidRPr="00DC34F4">
        <w:rPr>
          <w:rFonts w:ascii="Times New Roman" w:hAnsi="Times New Roman" w:cs="Times New Roman"/>
          <w:sz w:val="24"/>
          <w:szCs w:val="24"/>
        </w:rPr>
        <w:t>разместила выставку</w:t>
      </w:r>
      <w:proofErr w:type="gramEnd"/>
      <w:r w:rsidRPr="00DC34F4">
        <w:rPr>
          <w:rFonts w:ascii="Times New Roman" w:hAnsi="Times New Roman" w:cs="Times New Roman"/>
          <w:sz w:val="24"/>
          <w:szCs w:val="24"/>
        </w:rPr>
        <w:t xml:space="preserve"> рисунков воспитанников КГБУСО «ЕДДИ», а ЦБС – работ общества инвалидов «Детство». </w:t>
      </w:r>
    </w:p>
    <w:p w:rsidR="00DC34F4" w:rsidRPr="00DC34F4" w:rsidRDefault="00DC34F4" w:rsidP="00DC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hAnsi="Times New Roman" w:cs="Times New Roman"/>
          <w:sz w:val="24"/>
          <w:szCs w:val="24"/>
        </w:rPr>
        <w:t xml:space="preserve">В ЦДЮБ для категории слабовидящих пользователей один раз в два-три месяца работает специализированный кинозал, где демонстрируются фильмы с субтитрами и </w:t>
      </w:r>
      <w:proofErr w:type="spellStart"/>
      <w:r w:rsidRPr="00DC34F4">
        <w:rPr>
          <w:rFonts w:ascii="Times New Roman" w:hAnsi="Times New Roman" w:cs="Times New Roman"/>
          <w:sz w:val="24"/>
          <w:szCs w:val="24"/>
        </w:rPr>
        <w:t>тифлокомментариями</w:t>
      </w:r>
      <w:proofErr w:type="spellEnd"/>
      <w:r w:rsidRPr="00DC34F4">
        <w:rPr>
          <w:rFonts w:ascii="Times New Roman" w:hAnsi="Times New Roman" w:cs="Times New Roman"/>
          <w:sz w:val="24"/>
          <w:szCs w:val="24"/>
        </w:rPr>
        <w:t xml:space="preserve">. В этом году инвалиды по зрению увидели современные фильмы «Экипаж» и «Битва за Севастополь», «Один плюс один». </w:t>
      </w:r>
    </w:p>
    <w:p w:rsidR="00DC34F4" w:rsidRPr="00DC34F4" w:rsidRDefault="00DC34F4" w:rsidP="00DC3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4F4">
        <w:rPr>
          <w:rFonts w:ascii="Times New Roman" w:eastAsia="Calibri" w:hAnsi="Times New Roman" w:cs="Times New Roman"/>
          <w:sz w:val="24"/>
          <w:szCs w:val="24"/>
        </w:rPr>
        <w:t xml:space="preserve">Работа  библиотек с маломобильной группой населения освещалась в городских средствах массовой информации - «РИО Панорама», «Находкинский рабочий». </w:t>
      </w:r>
      <w:r w:rsidRPr="00DC34F4">
        <w:rPr>
          <w:rFonts w:ascii="Times New Roman" w:hAnsi="Times New Roman" w:cs="Times New Roman"/>
          <w:sz w:val="24"/>
          <w:szCs w:val="24"/>
        </w:rPr>
        <w:t xml:space="preserve">На сайте ЦБС </w:t>
      </w:r>
      <w:hyperlink r:id="rId18" w:history="1">
        <w:r w:rsidRPr="00DC34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C34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34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nakhodka</w:t>
        </w:r>
        <w:proofErr w:type="spellEnd"/>
        <w:r w:rsidRPr="00DC34F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DC34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DC34F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C34F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C34F4">
        <w:rPr>
          <w:rFonts w:ascii="Times New Roman" w:hAnsi="Times New Roman" w:cs="Times New Roman"/>
          <w:sz w:val="24"/>
          <w:szCs w:val="24"/>
        </w:rPr>
        <w:t xml:space="preserve"> выделена специальная рубрика «Зеленый свет – особым читателям», наполняемая информацией интересной для этой категории библиотечных пользователей.  С начала года в электронных и печатных СМИ  и на сайте ЦБС опубликовано 23 информации. </w:t>
      </w:r>
    </w:p>
    <w:p w:rsidR="00DC34F4" w:rsidRPr="009D566C" w:rsidRDefault="00DC34F4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66C" w:rsidRPr="009D566C" w:rsidRDefault="009D566C" w:rsidP="0088091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1" w:name="_Toc536443909"/>
      <w:r w:rsidRPr="009D566C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7930AD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9D56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Продвижение библиотек и библиотечных услуг</w:t>
      </w:r>
      <w:bookmarkEnd w:id="131"/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В 2018 году была продолжена политика ЦБС НГО, направленная на расширение информационной открытости, увеличение публикаций в СМИ и социальных сетях, налаживание связей с различными слоями общественности.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С этой целью сотрудниками ЦБС проводилась активная работа по созданию и распространению  материалов о работе МБУК «ЦБС» НГО в городских средствах массовой </w:t>
      </w:r>
      <w:r w:rsidRPr="009D566C">
        <w:rPr>
          <w:rFonts w:ascii="Times New Roman" w:hAnsi="Times New Roman" w:cs="Times New Roman"/>
          <w:sz w:val="24"/>
          <w:szCs w:val="24"/>
        </w:rPr>
        <w:lastRenderedPageBreak/>
        <w:t>информации, некоторые публикации перепечатывались в краевых СМИ и информационных ресурсах других регионов. В различных СМИ (печатных, электронных, социально-сетевых) в общей сложности вышло не менее 1520 публикаций о деятельности ЦБС Находки.</w:t>
      </w:r>
    </w:p>
    <w:p w:rsidR="009D566C" w:rsidRPr="009D566C" w:rsidRDefault="009D566C" w:rsidP="009D56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566C" w:rsidRPr="009D566C" w:rsidRDefault="009D566C" w:rsidP="009D5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>Количество п</w:t>
      </w:r>
      <w:r w:rsidRPr="009D566C">
        <w:rPr>
          <w:rFonts w:ascii="Times New Roman" w:hAnsi="Times New Roman" w:cs="Times New Roman"/>
          <w:sz w:val="24"/>
          <w:szCs w:val="24"/>
        </w:rPr>
        <w:t>убликаций о деятельности МБУК «ЦБС» НГО в 2018 г.</w:t>
      </w: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871"/>
        <w:gridCol w:w="5942"/>
        <w:gridCol w:w="2176"/>
        <w:gridCol w:w="865"/>
      </w:tblGrid>
      <w:tr w:rsidR="009D566C" w:rsidRPr="009D566C" w:rsidTr="00313259">
        <w:trPr>
          <w:trHeight w:val="3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Источник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Количество публикаций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 xml:space="preserve">Итого </w:t>
            </w: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СМИ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 xml:space="preserve">Сайт МБУК «ЦБС» </w:t>
            </w:r>
            <w:hyperlink r:id="rId19" w:history="1">
              <w:r w:rsidRPr="009D566C">
                <w:rPr>
                  <w:rStyle w:val="a7"/>
                  <w:sz w:val="24"/>
                  <w:szCs w:val="24"/>
                </w:rPr>
                <w:t>http://nakhodka-lib.ru/</w:t>
              </w:r>
            </w:hyperlink>
            <w:r w:rsidRPr="009D566C">
              <w:rPr>
                <w:rStyle w:val="a7"/>
                <w:sz w:val="24"/>
                <w:szCs w:val="24"/>
              </w:rPr>
              <w:t xml:space="preserve">  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429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698</w:t>
            </w: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Газеты «Находкинский рабочий», «Рио Панорама» (афиши мероприятий ЦБС).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104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 xml:space="preserve">Газета «Находкинский рабочий» </w:t>
            </w:r>
            <w:hyperlink r:id="rId20" w:history="1">
              <w:r w:rsidRPr="009D566C">
                <w:rPr>
                  <w:rStyle w:val="a7"/>
                  <w:sz w:val="24"/>
                  <w:szCs w:val="24"/>
                </w:rPr>
                <w:t>http://nr-citynews.ru/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16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 xml:space="preserve">Газета «РИО Панорама» </w:t>
            </w:r>
            <w:hyperlink r:id="rId21" w:history="1">
              <w:r w:rsidRPr="009D566C">
                <w:rPr>
                  <w:rStyle w:val="a7"/>
                  <w:sz w:val="24"/>
                  <w:szCs w:val="24"/>
                </w:rPr>
                <w:t>http://rio-panorama.ru/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13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 xml:space="preserve">Официальный сайт администрации Находкинского городского округа </w:t>
            </w:r>
            <w:hyperlink r:id="rId22" w:history="1">
              <w:r w:rsidRPr="009D566C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9D566C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9D566C">
                <w:rPr>
                  <w:rStyle w:val="a7"/>
                  <w:sz w:val="24"/>
                  <w:szCs w:val="24"/>
                </w:rPr>
                <w:t>находка.рф</w:t>
              </w:r>
              <w:proofErr w:type="spellEnd"/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14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 xml:space="preserve">Сайт и мобильное приложение «Вся Находка» </w:t>
            </w:r>
            <w:hyperlink r:id="rId23" w:history="1">
              <w:r w:rsidRPr="009D566C">
                <w:rPr>
                  <w:rStyle w:val="a7"/>
                  <w:sz w:val="24"/>
                  <w:szCs w:val="24"/>
                </w:rPr>
                <w:t>https://xn--80aaej4apiv2bzg.xn--p1ai/</w:t>
              </w:r>
            </w:hyperlink>
            <w:r w:rsidRPr="009D566C">
              <w:rPr>
                <w:sz w:val="24"/>
                <w:szCs w:val="24"/>
              </w:rPr>
              <w:t xml:space="preserve"> </w:t>
            </w:r>
            <w:r w:rsidRPr="009D566C">
              <w:rPr>
                <w:rStyle w:val="afc"/>
                <w:sz w:val="24"/>
                <w:szCs w:val="24"/>
              </w:rPr>
              <w:footnoteReference w:id="9"/>
            </w:r>
            <w:r w:rsidRPr="009D56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34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 xml:space="preserve">Сайт «Без формата» </w:t>
            </w:r>
            <w:hyperlink r:id="rId24" w:history="1">
              <w:r w:rsidRPr="009D566C">
                <w:rPr>
                  <w:rStyle w:val="a7"/>
                  <w:sz w:val="24"/>
                  <w:szCs w:val="24"/>
                </w:rPr>
                <w:t>http://</w:t>
              </w:r>
              <w:r w:rsidRPr="009D566C">
                <w:rPr>
                  <w:rStyle w:val="a7"/>
                  <w:sz w:val="24"/>
                  <w:szCs w:val="24"/>
                  <w:lang w:val="en-US"/>
                </w:rPr>
                <w:t>nakhodka</w:t>
              </w:r>
              <w:r w:rsidRPr="009D566C">
                <w:rPr>
                  <w:rStyle w:val="a7"/>
                  <w:sz w:val="24"/>
                  <w:szCs w:val="24"/>
                </w:rPr>
                <w:t>.bezformata.ru/</w:t>
              </w:r>
            </w:hyperlink>
            <w:r w:rsidRPr="009D566C">
              <w:rPr>
                <w:sz w:val="24"/>
                <w:szCs w:val="24"/>
              </w:rPr>
              <w:t xml:space="preserve"> и </w:t>
            </w:r>
            <w:hyperlink r:id="rId25" w:history="1">
              <w:r w:rsidRPr="009D566C">
                <w:rPr>
                  <w:rStyle w:val="a7"/>
                  <w:sz w:val="24"/>
                  <w:szCs w:val="24"/>
                </w:rPr>
                <w:t>http://vladivostok.bezformata.ru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11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 xml:space="preserve">Сайт Новости Находки  </w:t>
            </w:r>
            <w:hyperlink r:id="rId26" w:history="1">
              <w:r w:rsidRPr="009D566C">
                <w:rPr>
                  <w:rStyle w:val="a7"/>
                  <w:sz w:val="24"/>
                  <w:szCs w:val="24"/>
                </w:rPr>
                <w:t>http://nhknews.ru/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19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 xml:space="preserve">Сайт ДВ Росс </w:t>
            </w:r>
            <w:hyperlink r:id="rId27" w:history="1">
              <w:r w:rsidRPr="009D566C">
                <w:rPr>
                  <w:rStyle w:val="a7"/>
                  <w:sz w:val="24"/>
                  <w:szCs w:val="24"/>
                </w:rPr>
                <w:t>http://trud-ost.ru/</w:t>
              </w:r>
            </w:hyperlink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17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proofErr w:type="spellStart"/>
            <w:r w:rsidRPr="009D566C">
              <w:rPr>
                <w:sz w:val="24"/>
                <w:szCs w:val="24"/>
              </w:rPr>
              <w:t>Видеохо</w:t>
            </w:r>
            <w:proofErr w:type="spellEnd"/>
            <w:proofErr w:type="gramStart"/>
            <w:r w:rsidRPr="009D566C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D566C">
              <w:rPr>
                <w:sz w:val="24"/>
                <w:szCs w:val="24"/>
              </w:rPr>
              <w:t>тинг</w:t>
            </w:r>
            <w:proofErr w:type="spellEnd"/>
            <w:r w:rsidRPr="009D566C">
              <w:rPr>
                <w:sz w:val="24"/>
                <w:szCs w:val="24"/>
              </w:rPr>
              <w:t xml:space="preserve"> </w:t>
            </w:r>
            <w:proofErr w:type="spellStart"/>
            <w:r w:rsidRPr="009D566C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9D566C">
              <w:rPr>
                <w:sz w:val="24"/>
                <w:szCs w:val="24"/>
              </w:rPr>
              <w:t>.</w:t>
            </w:r>
            <w:r w:rsidRPr="009D566C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19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 xml:space="preserve">Сайт Тотальный диктант, страница Находки https://totaldict.ru/nakhodka/#/news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17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 xml:space="preserve">Другие СМИ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proofErr w:type="spellStart"/>
            <w:r w:rsidRPr="009D566C">
              <w:rPr>
                <w:sz w:val="24"/>
                <w:szCs w:val="24"/>
              </w:rPr>
              <w:t>Соц</w:t>
            </w:r>
            <w:proofErr w:type="spellEnd"/>
            <w:r w:rsidRPr="009D566C">
              <w:rPr>
                <w:sz w:val="24"/>
                <w:szCs w:val="24"/>
              </w:rPr>
              <w:t>-сети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proofErr w:type="spellStart"/>
            <w:r w:rsidRPr="009D566C">
              <w:rPr>
                <w:sz w:val="24"/>
                <w:szCs w:val="24"/>
              </w:rPr>
              <w:t>Соцсеть</w:t>
            </w:r>
            <w:proofErr w:type="spellEnd"/>
            <w:r w:rsidRPr="009D566C">
              <w:rPr>
                <w:sz w:val="24"/>
                <w:szCs w:val="24"/>
              </w:rPr>
              <w:t xml:space="preserve"> «Одноклассники»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129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822</w:t>
            </w: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proofErr w:type="spellStart"/>
            <w:r w:rsidRPr="009D566C">
              <w:rPr>
                <w:sz w:val="24"/>
                <w:szCs w:val="24"/>
              </w:rPr>
              <w:t>Соцсеть</w:t>
            </w:r>
            <w:proofErr w:type="spellEnd"/>
            <w:r w:rsidRPr="009D566C">
              <w:rPr>
                <w:sz w:val="24"/>
                <w:szCs w:val="24"/>
              </w:rPr>
              <w:t xml:space="preserve"> «</w:t>
            </w:r>
            <w:proofErr w:type="spellStart"/>
            <w:r w:rsidRPr="009D566C">
              <w:rPr>
                <w:sz w:val="24"/>
                <w:szCs w:val="24"/>
              </w:rPr>
              <w:t>Инстаграм</w:t>
            </w:r>
            <w:proofErr w:type="spellEnd"/>
            <w:r w:rsidRPr="009D566C">
              <w:rPr>
                <w:sz w:val="24"/>
                <w:szCs w:val="24"/>
              </w:rPr>
              <w:t>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402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proofErr w:type="spellStart"/>
            <w:r w:rsidRPr="009D566C">
              <w:rPr>
                <w:sz w:val="24"/>
                <w:szCs w:val="24"/>
              </w:rPr>
              <w:t>Соцсеть</w:t>
            </w:r>
            <w:proofErr w:type="spellEnd"/>
            <w:r w:rsidRPr="009D566C">
              <w:rPr>
                <w:sz w:val="24"/>
                <w:szCs w:val="24"/>
              </w:rPr>
              <w:t xml:space="preserve"> «</w:t>
            </w:r>
            <w:proofErr w:type="spellStart"/>
            <w:r w:rsidRPr="009D566C">
              <w:rPr>
                <w:sz w:val="24"/>
                <w:szCs w:val="24"/>
              </w:rPr>
              <w:t>Фейсбук</w:t>
            </w:r>
            <w:proofErr w:type="spellEnd"/>
            <w:r w:rsidRPr="009D566C">
              <w:rPr>
                <w:sz w:val="24"/>
                <w:szCs w:val="24"/>
              </w:rPr>
              <w:t>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102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proofErr w:type="spellStart"/>
            <w:r w:rsidRPr="009D566C">
              <w:rPr>
                <w:sz w:val="24"/>
                <w:szCs w:val="24"/>
              </w:rPr>
              <w:t>Соцсеть</w:t>
            </w:r>
            <w:proofErr w:type="spellEnd"/>
            <w:r w:rsidRPr="009D566C">
              <w:rPr>
                <w:sz w:val="24"/>
                <w:szCs w:val="24"/>
              </w:rPr>
              <w:t xml:space="preserve"> «</w:t>
            </w:r>
            <w:proofErr w:type="spellStart"/>
            <w:r w:rsidRPr="009D566C">
              <w:rPr>
                <w:sz w:val="24"/>
                <w:szCs w:val="24"/>
              </w:rPr>
              <w:t>Вконтакте</w:t>
            </w:r>
            <w:proofErr w:type="spellEnd"/>
            <w:r w:rsidRPr="009D566C">
              <w:rPr>
                <w:sz w:val="24"/>
                <w:szCs w:val="24"/>
              </w:rPr>
              <w:t>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52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proofErr w:type="spellStart"/>
            <w:r w:rsidRPr="009D566C">
              <w:rPr>
                <w:sz w:val="24"/>
                <w:szCs w:val="24"/>
              </w:rPr>
              <w:t>Соцсеть</w:t>
            </w:r>
            <w:proofErr w:type="spellEnd"/>
            <w:r w:rsidRPr="009D566C">
              <w:rPr>
                <w:sz w:val="24"/>
                <w:szCs w:val="24"/>
              </w:rPr>
              <w:t xml:space="preserve"> «Мой мир»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16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  <w:lang w:val="en-US"/>
              </w:rPr>
            </w:pPr>
            <w:r w:rsidRPr="009D566C">
              <w:rPr>
                <w:sz w:val="24"/>
                <w:szCs w:val="24"/>
              </w:rPr>
              <w:t xml:space="preserve"> </w:t>
            </w:r>
            <w:proofErr w:type="spellStart"/>
            <w:r w:rsidRPr="009D566C">
              <w:rPr>
                <w:sz w:val="24"/>
                <w:szCs w:val="24"/>
              </w:rPr>
              <w:t>Мессенджер</w:t>
            </w:r>
            <w:proofErr w:type="spellEnd"/>
            <w:r w:rsidRPr="009D566C">
              <w:rPr>
                <w:sz w:val="24"/>
                <w:szCs w:val="24"/>
              </w:rPr>
              <w:t xml:space="preserve">  </w:t>
            </w:r>
            <w:proofErr w:type="spellStart"/>
            <w:r w:rsidRPr="009D566C"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121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</w:tr>
      <w:tr w:rsidR="009D566C" w:rsidRPr="009D566C" w:rsidTr="00313259">
        <w:trPr>
          <w:trHeight w:val="3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Всего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C" w:rsidRPr="009D566C" w:rsidRDefault="009D566C" w:rsidP="009D566C">
            <w:pPr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6C" w:rsidRPr="009D566C" w:rsidRDefault="009D566C" w:rsidP="009D566C">
            <w:pPr>
              <w:jc w:val="center"/>
              <w:rPr>
                <w:sz w:val="24"/>
                <w:szCs w:val="24"/>
              </w:rPr>
            </w:pPr>
            <w:r w:rsidRPr="009D566C">
              <w:rPr>
                <w:sz w:val="24"/>
                <w:szCs w:val="24"/>
              </w:rPr>
              <w:t>1520</w:t>
            </w:r>
          </w:p>
        </w:tc>
      </w:tr>
    </w:tbl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5"/>
        <w:gridCol w:w="2209"/>
        <w:gridCol w:w="2209"/>
        <w:gridCol w:w="2211"/>
      </w:tblGrid>
      <w:tr w:rsidR="009D566C" w:rsidRPr="009D566C" w:rsidTr="00313259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6C" w:rsidRDefault="009D566C" w:rsidP="009D566C">
            <w:pPr>
              <w:spacing w:after="0" w:line="240" w:lineRule="auto"/>
              <w:ind w:right="-6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D566C" w:rsidRPr="009D566C" w:rsidRDefault="009D566C" w:rsidP="009D566C">
            <w:pPr>
              <w:spacing w:after="0" w:line="240" w:lineRule="auto"/>
              <w:ind w:right="-68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публикаций отделов и библиотек МБУК «ЦБС»  НГО в 2018 г.</w:t>
            </w:r>
          </w:p>
          <w:p w:rsidR="009D566C" w:rsidRPr="009D566C" w:rsidRDefault="009D566C" w:rsidP="009D56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566C" w:rsidRPr="009D566C" w:rsidTr="007902F7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публикаций в СМИ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публикаций </w:t>
            </w:r>
          </w:p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публикаций по подразделению</w:t>
            </w:r>
          </w:p>
        </w:tc>
      </w:tr>
      <w:tr w:rsidR="009D566C" w:rsidRPr="009D566C" w:rsidTr="007902F7">
        <w:trPr>
          <w:trHeight w:val="300"/>
        </w:trPr>
        <w:tc>
          <w:tcPr>
            <w:tcW w:w="1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7930AD" w:rsidRDefault="00EB6D80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информационно-библиографического обслуживания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</w:tr>
      <w:tr w:rsidR="009D566C" w:rsidRPr="009D566C" w:rsidTr="007902F7">
        <w:trPr>
          <w:trHeight w:val="30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7930AD" w:rsidRDefault="009D566C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методической работы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</w:tr>
      <w:tr w:rsidR="009D566C" w:rsidRPr="009D566C" w:rsidTr="007902F7">
        <w:trPr>
          <w:trHeight w:val="300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7930AD" w:rsidRDefault="007930AD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9D566C" w:rsidRPr="009D566C" w:rsidTr="007902F7">
        <w:trPr>
          <w:trHeight w:val="300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7930AD" w:rsidRDefault="00EB6D80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D566C" w:rsidRPr="009D566C" w:rsidTr="007902F7">
        <w:trPr>
          <w:trHeight w:val="300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7930AD" w:rsidRDefault="00EB6D80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детская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юношеская библиотека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566C" w:rsidRPr="009D566C" w:rsidTr="007902F7">
        <w:trPr>
          <w:trHeight w:val="397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7930AD" w:rsidRDefault="009D566C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б/</w:t>
            </w:r>
            <w:proofErr w:type="gramStart"/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9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мир</w:t>
            </w:r>
            <w:r w:rsidR="0079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D566C" w:rsidRPr="009D566C" w:rsidTr="007902F7">
        <w:trPr>
          <w:trHeight w:val="397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7930AD" w:rsidRDefault="009D566C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/к </w:t>
            </w:r>
            <w:r w:rsidR="0079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 w:rsidR="0079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566C" w:rsidRPr="009D566C" w:rsidTr="007902F7">
        <w:trPr>
          <w:trHeight w:val="397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7930AD" w:rsidRDefault="009D566C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п. Врангель  №№ 9,</w:t>
            </w:r>
            <w:r w:rsidR="007930AD"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7930AD"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9D566C" w:rsidRPr="009D566C" w:rsidTr="007902F7">
        <w:trPr>
          <w:trHeight w:val="397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7930AD" w:rsidRDefault="007930AD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«</w:t>
            </w:r>
            <w:r w:rsidR="009D566C"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Ливадия</w:t>
            </w:r>
            <w:r w:rsidRPr="0079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9D566C" w:rsidRPr="009D566C" w:rsidTr="007902F7">
        <w:trPr>
          <w:trHeight w:val="397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="00790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9D566C" w:rsidRPr="009D566C" w:rsidTr="007902F7">
        <w:trPr>
          <w:trHeight w:val="397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7930AD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</w:t>
            </w:r>
            <w:r w:rsidR="009D566C"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D566C"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D566C" w:rsidRPr="009D566C" w:rsidTr="007902F7">
        <w:trPr>
          <w:trHeight w:val="397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7930AD" w:rsidP="00790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 №</w:t>
            </w:r>
            <w:r w:rsidR="009D566C"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D566C" w:rsidRPr="009D566C" w:rsidTr="007902F7">
        <w:trPr>
          <w:trHeight w:val="300"/>
        </w:trPr>
        <w:tc>
          <w:tcPr>
            <w:tcW w:w="1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7902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ЦБС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6C" w:rsidRPr="009D566C" w:rsidRDefault="009D566C" w:rsidP="009D56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1520</w:t>
            </w:r>
          </w:p>
        </w:tc>
      </w:tr>
      <w:tr w:rsidR="009D566C" w:rsidRPr="009D566C" w:rsidTr="00313259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6C" w:rsidRPr="009D566C" w:rsidRDefault="009D566C" w:rsidP="009D5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66C" w:rsidRPr="009D566C" w:rsidRDefault="009D566C" w:rsidP="009D566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всем библиотекам МБУК «ЦБС» НГО 1520 публикации: 698 в СМИ и 822 в </w:t>
            </w:r>
            <w:proofErr w:type="spellStart"/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соцсети</w:t>
            </w:r>
            <w:proofErr w:type="spellEnd"/>
            <w:r w:rsidRPr="009D5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Наиболее активно работали  с публикациями - отдел методической работы и отдел информационно-библиографического обслуживания.</w:t>
            </w:r>
          </w:p>
        </w:tc>
      </w:tr>
    </w:tbl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Главным средством массовой информации о библиотечной жизни Находки остается сайт ЦБС. В течение 2018 года на нем размещено 1392 единицы контента, в том числе 429 новостных публикаций и информационных сообщений.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Еженедельно публиковались афиши мероприятий ЦБС в местных печатных СМИ: в «Находкинский рабочий» и «РИО Панорама» - всего за год  вышло 104 афиши.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>Частота публикаций о событиях ЦБС Находки во внешних СМИ повышалась в период с марта по май, в связи с организацией и проведением Международной просветительской акции «Тотальный диктант», а затем церемонии награждения по итогам диктанта. Сотрудниками методического отдела велась страница города Находки на сайте Тотального диктанта  https://totaldict.ru/nakhodka/#/</w:t>
      </w:r>
      <w:proofErr w:type="gramStart"/>
      <w:r w:rsidRPr="009D566C">
        <w:rPr>
          <w:rFonts w:ascii="Times New Roman" w:hAnsi="Times New Roman" w:cs="Times New Roman"/>
          <w:sz w:val="24"/>
          <w:szCs w:val="24"/>
        </w:rPr>
        <w:t>news</w:t>
      </w:r>
      <w:proofErr w:type="gramEnd"/>
      <w:r w:rsidRPr="009D566C">
        <w:rPr>
          <w:rFonts w:ascii="Times New Roman" w:hAnsi="Times New Roman" w:cs="Times New Roman"/>
          <w:sz w:val="24"/>
          <w:szCs w:val="24"/>
        </w:rPr>
        <w:t xml:space="preserve"> где только новостных публикаций размещено 17, не считая информации о площадках проведения диктанта и других данных. Всего в СМИ, на сайте ТД и на сайте ЦБС вышло не менее 32 публикаций на эту тему.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66C">
        <w:rPr>
          <w:rFonts w:ascii="Times New Roman" w:hAnsi="Times New Roman" w:cs="Times New Roman"/>
          <w:sz w:val="24"/>
          <w:szCs w:val="24"/>
        </w:rPr>
        <w:t xml:space="preserve">Второй пик количества публикаций пришелся на октябрь (более 40) и ноябрь (более 45) 2018 г. В этот период состоялись несколько крупных мероприятий, организованных ЦБС: награждение по итогам краевого конкурса «Мы – </w:t>
      </w:r>
      <w:proofErr w:type="spellStart"/>
      <w:r w:rsidRPr="009D566C">
        <w:rPr>
          <w:rFonts w:ascii="Times New Roman" w:hAnsi="Times New Roman" w:cs="Times New Roman"/>
          <w:sz w:val="24"/>
          <w:szCs w:val="24"/>
        </w:rPr>
        <w:t>приморцы</w:t>
      </w:r>
      <w:proofErr w:type="spellEnd"/>
      <w:r w:rsidRPr="009D566C">
        <w:rPr>
          <w:rFonts w:ascii="Times New Roman" w:hAnsi="Times New Roman" w:cs="Times New Roman"/>
          <w:sz w:val="24"/>
          <w:szCs w:val="24"/>
        </w:rPr>
        <w:t xml:space="preserve">!», конкурс «Многонациональная Находка», </w:t>
      </w:r>
      <w:proofErr w:type="spellStart"/>
      <w:r w:rsidRPr="009D566C">
        <w:rPr>
          <w:rFonts w:ascii="Times New Roman" w:hAnsi="Times New Roman" w:cs="Times New Roman"/>
          <w:sz w:val="24"/>
          <w:szCs w:val="24"/>
        </w:rPr>
        <w:t>Арсеньевские</w:t>
      </w:r>
      <w:proofErr w:type="spellEnd"/>
      <w:r w:rsidRPr="009D566C">
        <w:rPr>
          <w:rFonts w:ascii="Times New Roman" w:hAnsi="Times New Roman" w:cs="Times New Roman"/>
          <w:sz w:val="24"/>
          <w:szCs w:val="24"/>
        </w:rPr>
        <w:t xml:space="preserve"> чтения, Школа профессионального мастерства библиотекарей, Международная акция Русского географического общества «Географический диктант», городская Олимпиада «Литературный герой», семинар для учителей, Городская читательская конференция, День информации, совместный</w:t>
      </w:r>
      <w:proofErr w:type="gramEnd"/>
      <w:r w:rsidRPr="009D566C">
        <w:rPr>
          <w:rFonts w:ascii="Times New Roman" w:hAnsi="Times New Roman" w:cs="Times New Roman"/>
          <w:sz w:val="24"/>
          <w:szCs w:val="24"/>
        </w:rPr>
        <w:t xml:space="preserve"> с компанией МТС проект «Дети в Интернете» и Тест по истории Отечества.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 В течение года высокий процент перепечаток наблюдался также по теме ежемесячных интеллектуальных игр «БрейнБук» и сезонной акции «Летние вечера 50+», проходившей с июня по сентябрь.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 Наиболее активно материалы о работе библиотечной системы перепечатывались сайтом и мобильным приложением «Вся Находка», официальным сайтом Администрации НГО, газетой и сайтом «РИО панорама», газетой и сайтом «Находкинский рабочий», сайтом «Без формата» и сайтом  «ДВ Росс» (Труд ДВ).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>Впервые в 2018 году информационным партнером ЦБС стал сайт «Новости Находки», где опубликовано не менее 13 материалов о ЦБС.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деятельности по продвижению библиотек и их услуг в 2018 году стало более активное использование возможностей социальных сетей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Фейсбук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созданы</w:t>
      </w:r>
      <w:proofErr w:type="gram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и регулярно заполняются аккаунты: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>- МБУК «ЦБС» НГО @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biblioteka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nhk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>- Центральной городской библиотеки @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bibliotekacgbnakhodka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и @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kniznyenovinki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9D566C">
        <w:rPr>
          <w:rFonts w:ascii="Times New Roman" w:hAnsi="Times New Roman" w:cs="Times New Roman"/>
          <w:color w:val="000000"/>
          <w:sz w:val="24"/>
          <w:szCs w:val="24"/>
        </w:rPr>
        <w:t>/к «Ливадия» @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biblioteka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livadiya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библиотек микрорайона Врангель @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biblioteka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vrangel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>- библиотеки №4 @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biblioteka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nakhodka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566C" w:rsidRPr="009D566C" w:rsidRDefault="009D566C" w:rsidP="009D56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Также действуют </w:t>
      </w:r>
      <w:proofErr w:type="gram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proofErr w:type="gram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аккаунты для регулярно проводимых ЦБС крупных мероприятий: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>-аккаунте ежегодного Тотального диктанта в Находке @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totaldikt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nhk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(424 подписчика) опубликовано 62 поста за год.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- в 2018 году </w:t>
      </w:r>
      <w:proofErr w:type="gram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создан</w:t>
      </w:r>
      <w:proofErr w:type="gram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аккаунт ежемесячной интеллектуальной игры «БрейнБук» @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breinbuk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(102 подписчика) – опубликовано 7 постов.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Фейсбук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» регулярно наполняется информацией (анонсы, афиши, фотогалереи, итоговые таблицы игр) группа интеллектуальной игры «БрейнБук» </w:t>
      </w:r>
      <w:hyperlink r:id="rId28" w:history="1">
        <w:r w:rsidRPr="009D566C">
          <w:rPr>
            <w:rStyle w:val="a7"/>
            <w:rFonts w:ascii="Times New Roman" w:hAnsi="Times New Roman" w:cs="Times New Roman"/>
            <w:sz w:val="24"/>
            <w:szCs w:val="24"/>
          </w:rPr>
          <w:t>https://www.facebook.com/groups/1844262615790698/</w:t>
        </w:r>
      </w:hyperlink>
      <w:r w:rsidRPr="009D566C">
        <w:rPr>
          <w:rFonts w:ascii="Times New Roman" w:hAnsi="Times New Roman" w:cs="Times New Roman"/>
          <w:color w:val="000000"/>
          <w:sz w:val="24"/>
          <w:szCs w:val="24"/>
        </w:rPr>
        <w:t>. В группе на декабрь 2018 г. состоит 103 участника, за год опубликовано 46 постов (из них 11  - фотогалереи с игр).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В этой же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на странице «Тотальный диктант в Находке» </w:t>
      </w:r>
      <w:hyperlink r:id="rId29" w:history="1">
        <w:r w:rsidRPr="009D566C">
          <w:rPr>
            <w:rStyle w:val="a7"/>
            <w:rFonts w:ascii="Times New Roman" w:hAnsi="Times New Roman" w:cs="Times New Roman"/>
            <w:sz w:val="24"/>
            <w:szCs w:val="24"/>
          </w:rPr>
          <w:t>https://www.facebook.com/groups/343135652845024/?multi_permalinks=360407484451174&amp;notif_id=1523959505133104&amp;notif_t=feedback_reaction_generic&amp;ref=notif</w:t>
        </w:r>
      </w:hyperlink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опубликовано 14 постов, из них 6 фотогалерей.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В 2018 г. был задействован и такой популярный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мессенджер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>: в нем, к примеру, действуют группа читателей библиотечного комплекса «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СемьЯ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», идет регулярное информирование по организации игр «БрейнБук» в группе капитанов команд (40 участников), в группе «Тотальный диктант» информация доводится до филологов, проверяющих диктант (14 участников).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ЦБС дополнительно размещают информацию о событиях библиотек и в целом библиотечной системы и на личных страницах в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, что также дает эффект. К примеру, на </w:t>
      </w:r>
      <w:proofErr w:type="gram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личном</w:t>
      </w:r>
      <w:proofErr w:type="gram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аккаунте в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Инстаграм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@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sabinkaalex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(1137 подписчиков) вышло  20 постов на тему Тотального диктанта и игры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Брейнбук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На личной странице в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Фейсбук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» https://www.facebook.com/profile.php?id=100008107203549  (603 подписчика) - 26 постов на эти же темы. </w:t>
      </w:r>
    </w:p>
    <w:p w:rsidR="009D566C" w:rsidRPr="009D566C" w:rsidRDefault="009D566C" w:rsidP="009D56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Для крупных городских мероприятий, а также отдельных мероприятий, проводимых системой, разрабатывались афиши, которые размещались в печатных и электронных СМИ, распространялись в бумажном виде по микрорайонам, в учебных заведениях, на информационных стендах библиотек. 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>Активно использовался в 2018 году и такой ресурс продвижения библиотек, как личное участие сотрудников ЦБС в различных обучающих и общественно значимых событиях города, края и страны, а именно: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Международная</w:t>
      </w:r>
      <w:proofErr w:type="gram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акция «Тотальный диктант» 14 апреля 2018 г – привлечено 305 участников;  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>- Неделя предпринимательства, организованная Администрацией НГО;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- Семинар «Как писать продающие тексты»; 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- «Проектная школа», организованная Фондом «Энергия участия» 4-5 июня 2018 г.; 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- Проект «Летние вечера в парках 50+» (библиотекари приняли участие в 11 мероприятиях в период с 27 июня по 04 сентября 2018 г.); 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- Семинар «Технологии «Добрые города» - регионам Дальнего Востока», г. Владивосток, 24-25 сентября 2018; 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>- тренинг Фонда местного сообщества «Энергия участия», г. Находка, 29 сентября 2018;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>- тренинг «Основы социального проектирования», г. Находка, 6 октября 2018;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- благотворительное мероприятие «Пикни-Грабли», г. Находка, </w:t>
      </w:r>
      <w:proofErr w:type="gramStart"/>
      <w:r w:rsidRPr="009D56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566C">
        <w:rPr>
          <w:rFonts w:ascii="Times New Roman" w:hAnsi="Times New Roman" w:cs="Times New Roman"/>
          <w:sz w:val="24"/>
          <w:szCs w:val="24"/>
        </w:rPr>
        <w:t>/б «Морские львы», 13 октября 2018;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 xml:space="preserve">- конференция Содружества Добрых городов, г. Санкт-Петербург, 21-25 октября 2018; 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>- Городской Чемпионат по интеллектуальным играм среди работающей молодежи 27 октября 2018 г.;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lastRenderedPageBreak/>
        <w:t>- проектный семинар «Центр знаний Инновации Находки», г. Находка, 8 ноября 2018 г.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66C">
        <w:rPr>
          <w:rFonts w:ascii="Times New Roman" w:hAnsi="Times New Roman" w:cs="Times New Roman"/>
          <w:sz w:val="24"/>
          <w:szCs w:val="24"/>
        </w:rPr>
        <w:t>- Всероссийский Географический диктант, организованный РГО, 11 ноября 2018 г.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>- Форум «Молодежь: свобода и ответственность», организованный Находкинской епархией 16 ноября 2018 г.;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>- Семинар «Тайм-менеджмент», организованный Управление предпринимательства Администрации НГО 10.12.2018;</w:t>
      </w:r>
    </w:p>
    <w:p w:rsidR="009D566C" w:rsidRPr="009D566C" w:rsidRDefault="009D566C" w:rsidP="009D56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>- Конференция «Врач-профессия будущего», организованная Городской больницей Находки и Домом молодежи 13.12.18 г., и другие мероприятия.</w:t>
      </w:r>
    </w:p>
    <w:p w:rsidR="009D566C" w:rsidRPr="009D566C" w:rsidRDefault="009D566C" w:rsidP="009D56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в сфере продвижения библиотек и библиотечных услуг планируется уделить особое внимание созданию читательских групп отдельных библиотек и развитию интерактивной обратной связи с читателями посредством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</w:rPr>
        <w:t>мессенджера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D566C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9D566C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освещению в СМИ (включая профессиональные библиотечные издания) проектной деятельности ЦБС Находки и отдельных библиотек. </w:t>
      </w:r>
    </w:p>
    <w:p w:rsidR="009D566C" w:rsidRDefault="009D566C" w:rsidP="009D566C">
      <w:pPr>
        <w:jc w:val="both"/>
        <w:rPr>
          <w:color w:val="000000"/>
        </w:rPr>
      </w:pPr>
      <w:r>
        <w:rPr>
          <w:color w:val="000000"/>
        </w:rPr>
        <w:tab/>
      </w:r>
    </w:p>
    <w:p w:rsidR="00880914" w:rsidRDefault="00DD0AD9" w:rsidP="0088091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2" w:name="_Toc536443910"/>
      <w:r w:rsidRPr="009D5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</w:t>
      </w:r>
      <w:r w:rsidR="00FB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9D5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Платные услуги и сервисы</w:t>
      </w:r>
      <w:bookmarkEnd w:id="132"/>
      <w:r w:rsidRPr="009D5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D0AD9" w:rsidRPr="00880914" w:rsidRDefault="00DD0AD9" w:rsidP="009D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88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88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4.6 Доклада)</w:t>
      </w:r>
    </w:p>
    <w:p w:rsidR="00DD0AD9" w:rsidRPr="00880914" w:rsidRDefault="00DD0AD9" w:rsidP="009D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Default="00DD0AD9" w:rsidP="0088091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3" w:name="_Toc536443911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</w:t>
      </w:r>
      <w:r w:rsidR="00FB0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Характеристика читательской аудитории</w:t>
      </w:r>
      <w:bookmarkEnd w:id="133"/>
    </w:p>
    <w:p w:rsidR="009D566C" w:rsidRPr="00C6086B" w:rsidRDefault="009D566C" w:rsidP="00C60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6086B" w:rsidRPr="00C6086B" w:rsidRDefault="00C6086B" w:rsidP="00C6086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86B">
        <w:rPr>
          <w:rFonts w:ascii="Times New Roman" w:hAnsi="Times New Roman" w:cs="Times New Roman"/>
          <w:color w:val="000000"/>
          <w:sz w:val="24"/>
          <w:szCs w:val="24"/>
        </w:rPr>
        <w:t>Анализ социально-демографической структуры читательской аудитории</w:t>
      </w:r>
    </w:p>
    <w:tbl>
      <w:tblPr>
        <w:tblW w:w="9690" w:type="dxa"/>
        <w:jc w:val="center"/>
        <w:tblInd w:w="1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989"/>
        <w:gridCol w:w="1306"/>
        <w:gridCol w:w="833"/>
        <w:gridCol w:w="694"/>
        <w:gridCol w:w="833"/>
        <w:gridCol w:w="693"/>
        <w:gridCol w:w="971"/>
        <w:gridCol w:w="832"/>
        <w:gridCol w:w="970"/>
        <w:gridCol w:w="834"/>
      </w:tblGrid>
      <w:tr w:rsidR="00C6086B" w:rsidRPr="00C6086B" w:rsidTr="00313259">
        <w:trPr>
          <w:cantSplit/>
          <w:trHeight w:hRule="exact" w:val="414"/>
          <w:jc w:val="center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Год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жителей, всего (чел.)</w:t>
            </w: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зарегистрированных пользователей,               всего (чел.)</w:t>
            </w:r>
          </w:p>
        </w:tc>
        <w:tc>
          <w:tcPr>
            <w:tcW w:w="66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по возрасту:</w:t>
            </w:r>
          </w:p>
        </w:tc>
      </w:tr>
      <w:tr w:rsidR="00C6086B" w:rsidRPr="00C6086B" w:rsidTr="00313259">
        <w:trPr>
          <w:cantSplit/>
          <w:trHeight w:hRule="exact" w:val="567"/>
          <w:jc w:val="center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14 лет</w:t>
            </w:r>
          </w:p>
        </w:tc>
        <w:tc>
          <w:tcPr>
            <w:tcW w:w="15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</w:t>
            </w:r>
          </w:p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 лет</w:t>
            </w:r>
          </w:p>
        </w:tc>
        <w:tc>
          <w:tcPr>
            <w:tcW w:w="1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31до 55 лет</w:t>
            </w:r>
          </w:p>
        </w:tc>
        <w:tc>
          <w:tcPr>
            <w:tcW w:w="1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55 лет</w:t>
            </w:r>
          </w:p>
        </w:tc>
      </w:tr>
      <w:tr w:rsidR="00C6086B" w:rsidRPr="00C6086B" w:rsidTr="00313259">
        <w:trPr>
          <w:cantSplit/>
          <w:trHeight w:val="154"/>
          <w:jc w:val="center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086B" w:rsidRPr="00C6086B" w:rsidRDefault="00C6086B" w:rsidP="00C60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6086B" w:rsidRPr="00C6086B" w:rsidTr="00313259">
        <w:trPr>
          <w:cantSplit/>
          <w:trHeight w:hRule="exact" w:val="43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154 476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18466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12711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28%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5009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9219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</w:tr>
      <w:tr w:rsidR="00C6086B" w:rsidRPr="00C6086B" w:rsidTr="00313259">
        <w:trPr>
          <w:cantSplit/>
          <w:trHeight w:val="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152 944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18628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41%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11512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6276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8902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19%</w:t>
            </w:r>
          </w:p>
        </w:tc>
      </w:tr>
      <w:tr w:rsidR="00C6086B" w:rsidRPr="00C6086B" w:rsidTr="00313259">
        <w:trPr>
          <w:cantSplit/>
          <w:trHeight w:val="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152294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17689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39%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11837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6817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9109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6086B" w:rsidRPr="00C6086B" w:rsidRDefault="00C6086B" w:rsidP="00C608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20%</w:t>
            </w:r>
          </w:p>
        </w:tc>
      </w:tr>
    </w:tbl>
    <w:p w:rsidR="00C6086B" w:rsidRPr="00C6086B" w:rsidRDefault="00C6086B" w:rsidP="00C6086B">
      <w:pPr>
        <w:tabs>
          <w:tab w:val="left" w:pos="13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86B" w:rsidRPr="00C6086B" w:rsidRDefault="00C6086B" w:rsidP="00C60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>Читательская аудитория общедоступных библиотек Находкинского городского округа  в 2018 году  насчитывает 45452  человек.</w:t>
      </w:r>
    </w:p>
    <w:p w:rsidR="00C6086B" w:rsidRPr="00C6086B" w:rsidRDefault="00C6086B" w:rsidP="00C60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>Плановые показатели по читателям выполнены, а в сравнении с предыдущим годом в библиотеку записалось на 2 пользователя больше.   К чтению всего было привлечено 29,8% населения.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C6086B" w:rsidRPr="00C6086B" w:rsidTr="00313259">
        <w:tc>
          <w:tcPr>
            <w:tcW w:w="4219" w:type="dxa"/>
          </w:tcPr>
          <w:p w:rsidR="00C6086B" w:rsidRPr="00C6086B" w:rsidRDefault="00C6086B" w:rsidP="00C6086B">
            <w:pPr>
              <w:jc w:val="both"/>
              <w:rPr>
                <w:sz w:val="24"/>
                <w:szCs w:val="24"/>
              </w:rPr>
            </w:pPr>
            <w:r w:rsidRPr="00C6086B">
              <w:rPr>
                <w:noProof/>
                <w:sz w:val="24"/>
                <w:szCs w:val="24"/>
              </w:rPr>
              <w:drawing>
                <wp:inline distT="0" distB="0" distL="0" distR="0" wp14:anchorId="3448250A" wp14:editId="4EC1D2A3">
                  <wp:extent cx="2324100" cy="1381125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  <w:p w:rsidR="00C6086B" w:rsidRPr="00C6086B" w:rsidRDefault="00C6086B" w:rsidP="00C6086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6086B" w:rsidRPr="00C6086B" w:rsidRDefault="00C6086B" w:rsidP="00C608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086B">
              <w:rPr>
                <w:sz w:val="24"/>
                <w:szCs w:val="24"/>
              </w:rPr>
              <w:t xml:space="preserve">Рисунок  </w:t>
            </w:r>
            <w:r>
              <w:rPr>
                <w:sz w:val="24"/>
                <w:szCs w:val="24"/>
              </w:rPr>
              <w:t>5</w:t>
            </w:r>
            <w:r w:rsidRPr="00C6086B">
              <w:rPr>
                <w:sz w:val="24"/>
                <w:szCs w:val="24"/>
              </w:rPr>
              <w:t xml:space="preserve"> - Динамика количества пользователей возрастной группы до 14 лет</w:t>
            </w:r>
          </w:p>
        </w:tc>
        <w:tc>
          <w:tcPr>
            <w:tcW w:w="5635" w:type="dxa"/>
          </w:tcPr>
          <w:p w:rsidR="00C6086B" w:rsidRPr="00C6086B" w:rsidRDefault="00C6086B" w:rsidP="00C6086B">
            <w:pPr>
              <w:shd w:val="clear" w:color="auto" w:fill="FFFFFF"/>
              <w:ind w:left="35"/>
              <w:rPr>
                <w:sz w:val="24"/>
                <w:szCs w:val="24"/>
              </w:rPr>
            </w:pPr>
            <w:r w:rsidRPr="00C6086B">
              <w:rPr>
                <w:sz w:val="24"/>
                <w:szCs w:val="24"/>
              </w:rPr>
              <w:t xml:space="preserve">Анализ возрастного состава читателей показал, что основная читательская группа это  </w:t>
            </w:r>
            <w:r w:rsidRPr="00C6086B">
              <w:rPr>
                <w:color w:val="000000"/>
                <w:sz w:val="24"/>
                <w:szCs w:val="24"/>
              </w:rPr>
              <w:t>дети и подростки до 14 лет включительно (39%)</w:t>
            </w:r>
            <w:r w:rsidRPr="00C6086B">
              <w:rPr>
                <w:sz w:val="24"/>
                <w:szCs w:val="24"/>
              </w:rPr>
              <w:t xml:space="preserve">. Всего в библиотеках за 2018 год было зарегистрировано  17689  детей, что меньше на 2 % (- 939) по сравнению с 2017 годом. </w:t>
            </w:r>
          </w:p>
          <w:p w:rsidR="00C6086B" w:rsidRPr="00C6086B" w:rsidRDefault="00C6086B" w:rsidP="00C6086B">
            <w:pPr>
              <w:jc w:val="both"/>
              <w:rPr>
                <w:sz w:val="24"/>
                <w:szCs w:val="24"/>
              </w:rPr>
            </w:pPr>
            <w:r w:rsidRPr="00C6086B">
              <w:rPr>
                <w:sz w:val="24"/>
                <w:szCs w:val="24"/>
              </w:rPr>
              <w:t>Причина - переход в следующую возрастную группу.</w:t>
            </w:r>
          </w:p>
        </w:tc>
      </w:tr>
    </w:tbl>
    <w:p w:rsidR="00C6086B" w:rsidRPr="00C6086B" w:rsidRDefault="00C6086B" w:rsidP="00C60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86B" w:rsidRPr="00C6086B" w:rsidRDefault="00C6086B" w:rsidP="00C60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>В 2018 году увеличилась категория читателей «молодежь» в возрасте от 15 до 30 лет  на 325 человек.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5140"/>
      </w:tblGrid>
      <w:tr w:rsidR="00C6086B" w:rsidRPr="00C6086B" w:rsidTr="00313259">
        <w:tc>
          <w:tcPr>
            <w:tcW w:w="4714" w:type="dxa"/>
          </w:tcPr>
          <w:p w:rsidR="00C6086B" w:rsidRPr="00C6086B" w:rsidRDefault="00C6086B" w:rsidP="00C6086B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C6086B">
              <w:rPr>
                <w:sz w:val="24"/>
                <w:szCs w:val="24"/>
              </w:rPr>
              <w:t xml:space="preserve">Рост пользователей данной возрастной группы объясняется привлечением их к участию в массовых просветительских акциях, таких как «Тотальный диктант», «Тест по истории», «День короткометражного кино» и др. </w:t>
            </w:r>
            <w:proofErr w:type="gramEnd"/>
          </w:p>
          <w:p w:rsidR="00C6086B" w:rsidRPr="00C6086B" w:rsidRDefault="00C6086B" w:rsidP="00C6086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086B">
              <w:rPr>
                <w:sz w:val="24"/>
                <w:szCs w:val="24"/>
              </w:rPr>
              <w:t xml:space="preserve">Сотрудники  муниципальных библиотек ищут новые ориентиры в работе, внедряя проекты и расширяя  сферу дополнительных услуг: копирование, сканирование материалов  и др.   </w:t>
            </w:r>
          </w:p>
          <w:p w:rsidR="00C6086B" w:rsidRPr="00C6086B" w:rsidRDefault="00C6086B" w:rsidP="00C608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C6086B" w:rsidRPr="00C6086B" w:rsidRDefault="00C6086B" w:rsidP="00C6086B">
            <w:pPr>
              <w:jc w:val="center"/>
              <w:rPr>
                <w:sz w:val="24"/>
                <w:szCs w:val="24"/>
              </w:rPr>
            </w:pPr>
            <w:r w:rsidRPr="00C6086B">
              <w:rPr>
                <w:noProof/>
                <w:sz w:val="24"/>
                <w:szCs w:val="24"/>
              </w:rPr>
              <w:drawing>
                <wp:inline distT="0" distB="0" distL="0" distR="0" wp14:anchorId="7CBAA787" wp14:editId="1FB9F0F6">
                  <wp:extent cx="2695575" cy="1647825"/>
                  <wp:effectExtent l="0" t="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C6086B" w:rsidRPr="00C6086B" w:rsidRDefault="00C6086B" w:rsidP="00C6086B">
            <w:pPr>
              <w:jc w:val="center"/>
              <w:rPr>
                <w:sz w:val="24"/>
                <w:szCs w:val="24"/>
              </w:rPr>
            </w:pPr>
            <w:r w:rsidRPr="00C6086B">
              <w:rPr>
                <w:sz w:val="24"/>
                <w:szCs w:val="24"/>
              </w:rPr>
              <w:t xml:space="preserve">Рисунок </w:t>
            </w:r>
            <w:r>
              <w:rPr>
                <w:sz w:val="24"/>
                <w:szCs w:val="24"/>
              </w:rPr>
              <w:t>6</w:t>
            </w:r>
            <w:r w:rsidRPr="00C6086B">
              <w:rPr>
                <w:sz w:val="24"/>
                <w:szCs w:val="24"/>
              </w:rPr>
              <w:t xml:space="preserve"> - Динамика количества пользователей возрастной г</w:t>
            </w:r>
            <w:r w:rsidRPr="00C6086B">
              <w:rPr>
                <w:b/>
                <w:sz w:val="24"/>
                <w:szCs w:val="24"/>
              </w:rPr>
              <w:t>р</w:t>
            </w:r>
            <w:r w:rsidRPr="00C6086B">
              <w:rPr>
                <w:sz w:val="24"/>
                <w:szCs w:val="24"/>
              </w:rPr>
              <w:t>уппы 15-30 лет</w:t>
            </w:r>
          </w:p>
        </w:tc>
      </w:tr>
    </w:tbl>
    <w:p w:rsidR="00C6086B" w:rsidRPr="00C6086B" w:rsidRDefault="00C6086B" w:rsidP="00C60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 xml:space="preserve">Это дает результат: количество читателей в возрастной группе с 31 до 55 лет возросло  на 1% (+ 541 чел.) </w:t>
      </w:r>
    </w:p>
    <w:p w:rsidR="00C6086B" w:rsidRPr="00C6086B" w:rsidRDefault="00C6086B" w:rsidP="00C60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color w:val="000000"/>
          <w:sz w:val="24"/>
          <w:szCs w:val="24"/>
        </w:rPr>
        <w:t xml:space="preserve">Читатели старшего поколения составляют 20% от общего количества пользователей библиотек, что больше </w:t>
      </w:r>
      <w:r w:rsidRPr="00C6086B">
        <w:rPr>
          <w:rFonts w:ascii="Times New Roman" w:hAnsi="Times New Roman" w:cs="Times New Roman"/>
          <w:sz w:val="24"/>
          <w:szCs w:val="24"/>
        </w:rPr>
        <w:t xml:space="preserve">на 207 человек или на 1% в сравнении с 2017 годом. </w:t>
      </w:r>
    </w:p>
    <w:p w:rsidR="00C6086B" w:rsidRPr="00C6086B" w:rsidRDefault="00C6086B" w:rsidP="00C608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86B" w:rsidRPr="00C6086B" w:rsidRDefault="00C6086B" w:rsidP="00C6086B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5DDE11" wp14:editId="1B1CFDB5">
            <wp:extent cx="4276725" cy="20859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6086B" w:rsidRPr="00C6086B" w:rsidRDefault="00C6086B" w:rsidP="00C608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086B">
        <w:rPr>
          <w:rFonts w:ascii="Times New Roman" w:hAnsi="Times New Roman" w:cs="Times New Roman"/>
          <w:sz w:val="24"/>
          <w:szCs w:val="24"/>
        </w:rPr>
        <w:t xml:space="preserve"> -  Динамика количества пользователей возрастной группы свыше 55 лет, чел.</w:t>
      </w:r>
    </w:p>
    <w:p w:rsidR="00C6086B" w:rsidRDefault="00C6086B" w:rsidP="00C6086B">
      <w:pPr>
        <w:tabs>
          <w:tab w:val="left" w:pos="13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5C1" w:rsidRPr="00C6086B" w:rsidRDefault="005B35C1" w:rsidP="00C6086B">
      <w:pPr>
        <w:tabs>
          <w:tab w:val="left" w:pos="13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86B" w:rsidRDefault="00C6086B" w:rsidP="00880914">
      <w:pPr>
        <w:tabs>
          <w:tab w:val="left" w:pos="1362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4" w:name="_Toc536443912"/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>7.1</w:t>
      </w:r>
      <w:r w:rsidR="00FB071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Изучение </w:t>
      </w:r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>интерес</w:t>
      </w:r>
      <w:r w:rsidR="00880914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пользователей</w:t>
      </w:r>
      <w:bookmarkEnd w:id="134"/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14" w:rsidRPr="00C6086B" w:rsidRDefault="00880914" w:rsidP="00C6086B">
      <w:pPr>
        <w:tabs>
          <w:tab w:val="left" w:pos="13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5C1" w:rsidRDefault="00C6086B" w:rsidP="00C6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color w:val="000000"/>
          <w:sz w:val="24"/>
          <w:szCs w:val="24"/>
        </w:rPr>
        <w:t>В отчетном году регулярно проводилась (1 раз в квартал) оценка качества оказания услуг муниципальными библиотеками Находкинского городского округа, которая предусматривала оценку условий оказания услуг по критериям: открытость и доступность информации об организации; комфортность условий предоставления услуг и доступность их получения; доброжелательность, вежливость, компетентность работников организации; удовлетворенность качеством оказания услуг.</w:t>
      </w:r>
      <w:r w:rsidRPr="00C60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86B" w:rsidRPr="00C6086B" w:rsidRDefault="00C6086B" w:rsidP="00C60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 xml:space="preserve"> Всего в анкетировании участвовали 1456</w:t>
      </w:r>
      <w:r w:rsidRPr="00C6086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6086B">
        <w:rPr>
          <w:rFonts w:ascii="Times New Roman" w:hAnsi="Times New Roman" w:cs="Times New Roman"/>
          <w:sz w:val="24"/>
          <w:szCs w:val="24"/>
        </w:rPr>
        <w:t>человек.</w:t>
      </w:r>
      <w:r w:rsidR="006E55D6">
        <w:rPr>
          <w:rFonts w:ascii="Times New Roman" w:hAnsi="Times New Roman" w:cs="Times New Roman"/>
          <w:sz w:val="24"/>
          <w:szCs w:val="24"/>
        </w:rPr>
        <w:t xml:space="preserve"> </w:t>
      </w:r>
      <w:r w:rsidRPr="00C6086B">
        <w:rPr>
          <w:rFonts w:ascii="Times New Roman" w:hAnsi="Times New Roman" w:cs="Times New Roman"/>
          <w:color w:val="000000"/>
          <w:sz w:val="24"/>
          <w:szCs w:val="24"/>
        </w:rPr>
        <w:t xml:space="preserve">Общий уровень удовлетворенности населения качеством оказания услуг библиотеками Находкинского городского округа по оценкам респондентов составляет 96%  и в целом соответствует спросу населения. </w:t>
      </w:r>
    </w:p>
    <w:p w:rsidR="00C6086B" w:rsidRDefault="00C6086B" w:rsidP="00C6086B">
      <w:pPr>
        <w:tabs>
          <w:tab w:val="left" w:pos="13620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5C1" w:rsidRDefault="005B35C1" w:rsidP="00C6086B">
      <w:pPr>
        <w:tabs>
          <w:tab w:val="left" w:pos="13620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5C1" w:rsidRDefault="005B35C1" w:rsidP="00C6086B">
      <w:pPr>
        <w:tabs>
          <w:tab w:val="left" w:pos="13620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5C1" w:rsidRDefault="005B35C1" w:rsidP="00C6086B">
      <w:pPr>
        <w:tabs>
          <w:tab w:val="left" w:pos="13620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35C1" w:rsidRDefault="005B35C1" w:rsidP="00C6086B">
      <w:pPr>
        <w:tabs>
          <w:tab w:val="left" w:pos="13620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86B" w:rsidRPr="00C6086B" w:rsidRDefault="00C6086B" w:rsidP="007902F7">
      <w:pPr>
        <w:tabs>
          <w:tab w:val="left" w:pos="1362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5" w:name="_Toc536443913"/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</w:t>
      </w:r>
      <w:r w:rsidR="00FB071C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proofErr w:type="gramStart"/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proofErr w:type="gramEnd"/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>аиболее значимые мероприятия</w:t>
      </w:r>
      <w:bookmarkEnd w:id="135"/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747" w:type="dxa"/>
        <w:jc w:val="center"/>
        <w:tblInd w:w="1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3"/>
        <w:gridCol w:w="2278"/>
        <w:gridCol w:w="1419"/>
        <w:gridCol w:w="5497"/>
      </w:tblGrid>
      <w:tr w:rsidR="00C6086B" w:rsidRPr="00C6086B" w:rsidTr="00313259">
        <w:trPr>
          <w:trHeight w:val="397"/>
          <w:jc w:val="center"/>
        </w:trPr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tabs>
                <w:tab w:val="left" w:pos="102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tabs>
                <w:tab w:val="left" w:pos="13620"/>
              </w:tabs>
              <w:snapToGrid w:val="0"/>
              <w:spacing w:after="0" w:line="240" w:lineRule="auto"/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5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086B" w:rsidRPr="00C6086B" w:rsidRDefault="00C6086B" w:rsidP="00C6086B">
            <w:pPr>
              <w:tabs>
                <w:tab w:val="left" w:pos="90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Организатор, учредитель, спонсор</w:t>
            </w:r>
          </w:p>
        </w:tc>
      </w:tr>
      <w:tr w:rsidR="00C6086B" w:rsidRPr="00C6086B" w:rsidTr="00313259">
        <w:trPr>
          <w:trHeight w:val="397"/>
          <w:jc w:val="center"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6B" w:rsidRPr="00C6086B" w:rsidRDefault="00C6086B" w:rsidP="00C6086B">
            <w:pPr>
              <w:pStyle w:val="afb"/>
              <w:snapToGrid w:val="0"/>
              <w:jc w:val="center"/>
              <w:rPr>
                <w:color w:val="000000"/>
              </w:rPr>
            </w:pPr>
            <w:r w:rsidRPr="00C6086B">
              <w:rPr>
                <w:color w:val="000000"/>
              </w:rPr>
              <w:t>1.</w:t>
            </w:r>
          </w:p>
        </w:tc>
        <w:tc>
          <w:tcPr>
            <w:tcW w:w="2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pStyle w:val="afb"/>
              <w:snapToGrid w:val="0"/>
              <w:ind w:left="67"/>
              <w:rPr>
                <w:color w:val="000000"/>
              </w:rPr>
            </w:pPr>
            <w:r w:rsidRPr="00C6086B">
              <w:rPr>
                <w:color w:val="000000"/>
              </w:rPr>
              <w:t>Интеллектуальные игры с литературным уклоном «БрейнБук»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pStyle w:val="afb"/>
              <w:snapToGrid w:val="0"/>
              <w:jc w:val="center"/>
              <w:rPr>
                <w:color w:val="000000"/>
              </w:rPr>
            </w:pPr>
            <w:r w:rsidRPr="00C6086B">
              <w:rPr>
                <w:color w:val="000000"/>
              </w:rPr>
              <w:t>325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086B" w:rsidRPr="00C6086B" w:rsidRDefault="00C6086B" w:rsidP="00C6086B">
            <w:pPr>
              <w:pStyle w:val="afb"/>
              <w:snapToGrid w:val="0"/>
              <w:ind w:left="87"/>
              <w:rPr>
                <w:color w:val="000000"/>
              </w:rPr>
            </w:pPr>
            <w:r w:rsidRPr="00C6086B">
              <w:rPr>
                <w:color w:val="000000"/>
              </w:rPr>
              <w:t>Организатор: МБУК «ЦБС» НГО,</w:t>
            </w:r>
          </w:p>
          <w:p w:rsidR="00C6086B" w:rsidRPr="00C6086B" w:rsidRDefault="00C6086B" w:rsidP="00C6086B">
            <w:pPr>
              <w:pStyle w:val="afb"/>
              <w:snapToGrid w:val="0"/>
              <w:ind w:left="87"/>
              <w:rPr>
                <w:color w:val="000000"/>
              </w:rPr>
            </w:pPr>
            <w:proofErr w:type="spellStart"/>
            <w:r w:rsidRPr="00C6086B">
              <w:rPr>
                <w:color w:val="000000"/>
              </w:rPr>
              <w:t>Соорганизатор</w:t>
            </w:r>
            <w:proofErr w:type="spellEnd"/>
            <w:r w:rsidRPr="00C6086B">
              <w:rPr>
                <w:color w:val="000000"/>
              </w:rPr>
              <w:t>:  Администрация Находкинского городского округа, Городской корпус волонтеров, Общественная организация «НИКА»</w:t>
            </w:r>
          </w:p>
        </w:tc>
      </w:tr>
      <w:tr w:rsidR="00C6086B" w:rsidRPr="00C6086B" w:rsidTr="00313259">
        <w:trPr>
          <w:trHeight w:val="397"/>
          <w:jc w:val="center"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6B" w:rsidRPr="00C6086B" w:rsidRDefault="00C6086B" w:rsidP="00C6086B">
            <w:pPr>
              <w:pStyle w:val="afb"/>
              <w:snapToGrid w:val="0"/>
              <w:jc w:val="center"/>
              <w:rPr>
                <w:color w:val="000000"/>
              </w:rPr>
            </w:pPr>
            <w:r w:rsidRPr="00C6086B">
              <w:rPr>
                <w:color w:val="000000"/>
              </w:rPr>
              <w:t>2.</w:t>
            </w:r>
          </w:p>
        </w:tc>
        <w:tc>
          <w:tcPr>
            <w:tcW w:w="2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pStyle w:val="afb"/>
              <w:snapToGrid w:val="0"/>
              <w:ind w:left="67"/>
              <w:rPr>
                <w:color w:val="000000"/>
              </w:rPr>
            </w:pPr>
            <w:proofErr w:type="gramStart"/>
            <w:r w:rsidRPr="00C6086B">
              <w:rPr>
                <w:color w:val="000000"/>
              </w:rPr>
              <w:t>Всемирная</w:t>
            </w:r>
            <w:proofErr w:type="gramEnd"/>
            <w:r w:rsidRPr="00C6086B">
              <w:rPr>
                <w:color w:val="000000"/>
              </w:rPr>
              <w:t xml:space="preserve"> образовательная акция «Тотальный диктант» в Находке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6086B" w:rsidRPr="00C6086B" w:rsidRDefault="00C6086B" w:rsidP="00C6086B">
            <w:pPr>
              <w:pStyle w:val="afb"/>
              <w:snapToGrid w:val="0"/>
              <w:jc w:val="center"/>
              <w:rPr>
                <w:color w:val="000000"/>
              </w:rPr>
            </w:pPr>
            <w:r w:rsidRPr="00C6086B">
              <w:rPr>
                <w:color w:val="000000"/>
              </w:rPr>
              <w:t>305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086B" w:rsidRPr="00C6086B" w:rsidRDefault="00C6086B" w:rsidP="00C6086B">
            <w:pPr>
              <w:pStyle w:val="afb"/>
              <w:snapToGrid w:val="0"/>
              <w:ind w:left="87"/>
              <w:rPr>
                <w:color w:val="000000"/>
              </w:rPr>
            </w:pPr>
            <w:r w:rsidRPr="00C6086B">
              <w:rPr>
                <w:color w:val="000000"/>
              </w:rPr>
              <w:t xml:space="preserve">Организатор: МБУК «ЦБС» НГО </w:t>
            </w:r>
          </w:p>
          <w:p w:rsidR="00C6086B" w:rsidRPr="00C6086B" w:rsidRDefault="00C6086B" w:rsidP="00C6086B">
            <w:pPr>
              <w:pStyle w:val="afb"/>
              <w:snapToGrid w:val="0"/>
              <w:ind w:left="87"/>
              <w:rPr>
                <w:color w:val="000000"/>
              </w:rPr>
            </w:pPr>
            <w:proofErr w:type="spellStart"/>
            <w:r w:rsidRPr="00C6086B">
              <w:rPr>
                <w:color w:val="000000"/>
              </w:rPr>
              <w:t>Соорганизатор</w:t>
            </w:r>
            <w:proofErr w:type="spellEnd"/>
            <w:r w:rsidRPr="00C6086B">
              <w:rPr>
                <w:color w:val="000000"/>
              </w:rPr>
              <w:t>: ИМЦ «Развитие», Городской корпус волонтеров.</w:t>
            </w:r>
          </w:p>
          <w:p w:rsidR="00C6086B" w:rsidRPr="00C6086B" w:rsidRDefault="00C6086B" w:rsidP="00C6086B">
            <w:pPr>
              <w:pStyle w:val="a8"/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Спонсоры: </w:t>
            </w:r>
          </w:p>
          <w:p w:rsidR="00C6086B" w:rsidRPr="00C6086B" w:rsidRDefault="00C6086B" w:rsidP="00C6086B">
            <w:pPr>
              <w:pStyle w:val="a8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C6086B">
              <w:rPr>
                <w:rFonts w:ascii="Times New Roman" w:hAnsi="Times New Roman"/>
                <w:sz w:val="24"/>
                <w:szCs w:val="24"/>
              </w:rPr>
              <w:t xml:space="preserve">ООО «Дубль-ГИС-Владивосток», Чайная корпорация «Тибет», Представительство в Находке российского </w:t>
            </w:r>
            <w:proofErr w:type="spellStart"/>
            <w:r w:rsidRPr="00C6086B">
              <w:rPr>
                <w:rFonts w:ascii="Times New Roman" w:hAnsi="Times New Roman"/>
                <w:sz w:val="24"/>
                <w:szCs w:val="24"/>
              </w:rPr>
              <w:t>квиза</w:t>
            </w:r>
            <w:proofErr w:type="spellEnd"/>
            <w:r w:rsidRPr="00C6086B">
              <w:rPr>
                <w:rFonts w:ascii="Times New Roman" w:hAnsi="Times New Roman"/>
                <w:sz w:val="24"/>
                <w:szCs w:val="24"/>
              </w:rPr>
              <w:t xml:space="preserve"> «Игра головой», рекламная мастерская «Креатив», кафе «</w:t>
            </w:r>
            <w:proofErr w:type="spellStart"/>
            <w:r w:rsidRPr="00C6086B">
              <w:rPr>
                <w:rFonts w:ascii="Times New Roman" w:hAnsi="Times New Roman"/>
                <w:sz w:val="24"/>
                <w:szCs w:val="24"/>
              </w:rPr>
              <w:t>Тандыр</w:t>
            </w:r>
            <w:proofErr w:type="spellEnd"/>
            <w:r w:rsidRPr="00C6086B">
              <w:rPr>
                <w:rFonts w:ascii="Times New Roman" w:hAnsi="Times New Roman"/>
                <w:sz w:val="24"/>
                <w:szCs w:val="24"/>
              </w:rPr>
              <w:t xml:space="preserve"> Хаус»</w:t>
            </w:r>
          </w:p>
          <w:p w:rsidR="00C6086B" w:rsidRPr="00C6086B" w:rsidRDefault="00C6086B" w:rsidP="00C6086B">
            <w:pPr>
              <w:pStyle w:val="a8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C6086B">
              <w:rPr>
                <w:rFonts w:ascii="Times New Roman" w:hAnsi="Times New Roman"/>
                <w:sz w:val="24"/>
                <w:szCs w:val="24"/>
              </w:rPr>
              <w:t>Партнеры по площадкам:</w:t>
            </w:r>
          </w:p>
          <w:p w:rsidR="00C6086B" w:rsidRPr="00C6086B" w:rsidRDefault="00C6086B" w:rsidP="00C6086B">
            <w:pPr>
              <w:pStyle w:val="a8"/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  <w:r w:rsidRPr="00C6086B">
              <w:rPr>
                <w:rFonts w:ascii="Times New Roman" w:hAnsi="Times New Roman"/>
                <w:sz w:val="24"/>
                <w:szCs w:val="24"/>
              </w:rPr>
              <w:t xml:space="preserve">Филиал ФГБОУ ВО «ВГУЭС» в городе Находке. </w:t>
            </w:r>
          </w:p>
          <w:p w:rsidR="00C6086B" w:rsidRPr="00C6086B" w:rsidRDefault="00C6086B" w:rsidP="00C6086B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 xml:space="preserve">МБУК «Международный морской клуб». </w:t>
            </w:r>
          </w:p>
          <w:p w:rsidR="00C6086B" w:rsidRPr="00C6086B" w:rsidRDefault="00C6086B" w:rsidP="00C6086B">
            <w:pPr>
              <w:pStyle w:val="afb"/>
              <w:snapToGrid w:val="0"/>
              <w:ind w:left="87"/>
              <w:rPr>
                <w:color w:val="000000"/>
              </w:rPr>
            </w:pPr>
            <w:proofErr w:type="spellStart"/>
            <w:r w:rsidRPr="00C6086B">
              <w:rPr>
                <w:color w:val="000000"/>
              </w:rPr>
              <w:t>Информпартнеры</w:t>
            </w:r>
            <w:proofErr w:type="spellEnd"/>
            <w:r w:rsidRPr="00C6086B">
              <w:rPr>
                <w:color w:val="000000"/>
              </w:rPr>
              <w:t>:</w:t>
            </w:r>
          </w:p>
          <w:p w:rsidR="00C6086B" w:rsidRPr="00C6086B" w:rsidRDefault="00C6086B" w:rsidP="00C6086B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ООО «Находка Медиа Групп»,</w:t>
            </w:r>
          </w:p>
          <w:p w:rsidR="00C6086B" w:rsidRPr="00C6086B" w:rsidRDefault="00C6086B" w:rsidP="00C6086B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Городской сайт «</w:t>
            </w:r>
            <w:proofErr w:type="spellStart"/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  <w:proofErr w:type="gramStart"/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6086B" w:rsidRPr="00C6086B" w:rsidRDefault="00C6086B" w:rsidP="00C6086B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Мобайл</w:t>
            </w:r>
            <w:proofErr w:type="spellEnd"/>
            <w:r w:rsidRPr="00C6086B">
              <w:rPr>
                <w:rFonts w:ascii="Times New Roman" w:hAnsi="Times New Roman" w:cs="Times New Roman"/>
                <w:sz w:val="24"/>
                <w:szCs w:val="24"/>
              </w:rPr>
              <w:t xml:space="preserve"> Медиа» - сайт «Вся Находка», ООО «Восток ТВ», </w:t>
            </w:r>
          </w:p>
          <w:p w:rsidR="00C6086B" w:rsidRPr="00C6086B" w:rsidRDefault="00C6086B" w:rsidP="00C6086B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редакция газеты «Находкинский рабочий»,  редакция газеты «РИО панорама»</w:t>
            </w:r>
          </w:p>
        </w:tc>
      </w:tr>
      <w:tr w:rsidR="00C6086B" w:rsidRPr="00C6086B" w:rsidTr="00313259">
        <w:trPr>
          <w:trHeight w:val="397"/>
          <w:jc w:val="center"/>
        </w:trPr>
        <w:tc>
          <w:tcPr>
            <w:tcW w:w="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086B" w:rsidRPr="00C6086B" w:rsidRDefault="00C6086B" w:rsidP="00C6086B">
            <w:pPr>
              <w:pStyle w:val="afb"/>
              <w:snapToGrid w:val="0"/>
              <w:jc w:val="center"/>
              <w:rPr>
                <w:color w:val="000000"/>
              </w:rPr>
            </w:pPr>
            <w:r w:rsidRPr="00C6086B">
              <w:rPr>
                <w:color w:val="000000"/>
              </w:rPr>
              <w:t>3.</w:t>
            </w:r>
          </w:p>
        </w:tc>
        <w:tc>
          <w:tcPr>
            <w:tcW w:w="2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086B" w:rsidRPr="00C6086B" w:rsidRDefault="00C6086B" w:rsidP="00C608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Цикл интерактивных мероприятий  «Дети в Интернете»</w:t>
            </w:r>
          </w:p>
          <w:p w:rsidR="00C6086B" w:rsidRPr="00C6086B" w:rsidRDefault="00C6086B" w:rsidP="00C6086B">
            <w:pPr>
              <w:pStyle w:val="afb"/>
              <w:snapToGrid w:val="0"/>
              <w:rPr>
                <w:color w:val="000000"/>
              </w:rPr>
            </w:pPr>
            <w:r w:rsidRPr="00C6086B">
              <w:t>(реализация мероприятий проекта осуществлялась совместно с компанией  МТС, с привлечением волонтеров)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6086B" w:rsidRPr="00C6086B" w:rsidRDefault="00C6086B" w:rsidP="00C6086B">
            <w:pPr>
              <w:pStyle w:val="afb"/>
              <w:snapToGrid w:val="0"/>
              <w:jc w:val="center"/>
              <w:rPr>
                <w:color w:val="000000"/>
              </w:rPr>
            </w:pPr>
            <w:r w:rsidRPr="00C6086B">
              <w:rPr>
                <w:color w:val="000000"/>
              </w:rPr>
              <w:t>532</w:t>
            </w:r>
          </w:p>
        </w:tc>
        <w:tc>
          <w:tcPr>
            <w:tcW w:w="5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6B" w:rsidRPr="00C6086B" w:rsidRDefault="00C6086B" w:rsidP="00C6086B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В рамках проекта  детям младшего школьного возраста на понятном им языке, при помощи мультфильма и специально придуманных игровых элементов, рассказывали о возможных угрозах, ожидающих их во всемирной паутине, учили противостоять этим опасностям.</w:t>
            </w:r>
          </w:p>
        </w:tc>
      </w:tr>
    </w:tbl>
    <w:p w:rsidR="00F13605" w:rsidRDefault="00F13605" w:rsidP="00880914">
      <w:pPr>
        <w:tabs>
          <w:tab w:val="left" w:pos="1362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36" w:name="_Toc536443914"/>
    </w:p>
    <w:p w:rsidR="00C6086B" w:rsidRPr="00C6086B" w:rsidRDefault="00C6086B" w:rsidP="00880914">
      <w:pPr>
        <w:tabs>
          <w:tab w:val="left" w:pos="1362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86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071C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с социально-незащищенными группами населения</w:t>
      </w:r>
      <w:bookmarkEnd w:id="136"/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C6086B" w:rsidRPr="00C6086B" w:rsidRDefault="00C6086B" w:rsidP="005B35C1">
      <w:pPr>
        <w:autoSpaceDE w:val="0"/>
        <w:autoSpaceDN w:val="0"/>
        <w:adjustRightInd w:val="0"/>
        <w:spacing w:before="120" w:after="0" w:line="240" w:lineRule="auto"/>
        <w:ind w:firstLine="66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социально незащищенными группами читателей в библиотеках системы в 2018 году стала более активной, целенаправленной, конкретной и  находится в стадии новаций, формирования нового спектра информационных услуг. Продолжается сотрудничество с Обществом инвалидов, </w:t>
      </w:r>
      <w:r w:rsidRPr="00C6086B">
        <w:rPr>
          <w:rFonts w:ascii="Times New Roman" w:hAnsi="Times New Roman" w:cs="Times New Roman"/>
          <w:sz w:val="24"/>
          <w:szCs w:val="24"/>
        </w:rPr>
        <w:t xml:space="preserve">с Приморской краевой библиотекой для слепых </w:t>
      </w:r>
      <w:r w:rsidRPr="00C6086B">
        <w:rPr>
          <w:rFonts w:ascii="Times New Roman" w:hAnsi="Times New Roman" w:cs="Times New Roman"/>
          <w:color w:val="000000"/>
          <w:sz w:val="24"/>
          <w:szCs w:val="24"/>
        </w:rPr>
        <w:t xml:space="preserve">(получено литературы на специальных носителях 112 экземпляров). </w:t>
      </w:r>
    </w:p>
    <w:p w:rsidR="00C6086B" w:rsidRPr="00C6086B" w:rsidRDefault="00C6086B" w:rsidP="00C60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086B">
        <w:rPr>
          <w:rFonts w:ascii="Times New Roman" w:hAnsi="Times New Roman" w:cs="Times New Roman"/>
          <w:color w:val="000000"/>
          <w:sz w:val="24"/>
          <w:szCs w:val="24"/>
        </w:rPr>
        <w:t xml:space="preserve">Третий год в библиотеках продолжается работа по программе «Минимум компьютерной грамотности». В 2018 году был обучен 21 человек. </w:t>
      </w:r>
    </w:p>
    <w:p w:rsidR="00C6086B" w:rsidRPr="00C6086B" w:rsidRDefault="00C6086B" w:rsidP="00C6086B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86B">
        <w:rPr>
          <w:rFonts w:ascii="Times New Roman" w:eastAsia="Calibri" w:hAnsi="Times New Roman" w:cs="Times New Roman"/>
          <w:sz w:val="24"/>
          <w:szCs w:val="24"/>
        </w:rPr>
        <w:t>О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обое </w:t>
      </w:r>
      <w:r w:rsidRPr="00C6086B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вн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ни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C6086B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6086B">
        <w:rPr>
          <w:rFonts w:ascii="Times New Roman" w:eastAsia="Calibri" w:hAnsi="Times New Roman" w:cs="Times New Roman"/>
          <w:sz w:val="24"/>
          <w:szCs w:val="24"/>
        </w:rPr>
        <w:t>д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sz w:val="24"/>
          <w:szCs w:val="24"/>
        </w:rPr>
        <w:t>ля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Pr="00C6086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орг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низ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ци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6086B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-2"/>
          <w:sz w:val="24"/>
          <w:szCs w:val="24"/>
        </w:rPr>
        <w:t>д</w:t>
      </w:r>
      <w:r w:rsidRPr="00C6086B">
        <w:rPr>
          <w:rFonts w:ascii="Times New Roman" w:eastAsia="Calibri" w:hAnsi="Times New Roman" w:cs="Times New Roman"/>
          <w:sz w:val="24"/>
          <w:szCs w:val="24"/>
        </w:rPr>
        <w:t>о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C6086B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6086B">
        <w:rPr>
          <w:rFonts w:ascii="Times New Roman" w:eastAsia="Calibri" w:hAnsi="Times New Roman" w:cs="Times New Roman"/>
          <w:spacing w:val="2"/>
          <w:sz w:val="24"/>
          <w:szCs w:val="24"/>
        </w:rPr>
        <w:t>г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C6086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sz w:val="24"/>
          <w:szCs w:val="24"/>
        </w:rPr>
        <w:t>ож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лых </w:t>
      </w:r>
      <w:r w:rsidRPr="00C6086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л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ю</w:t>
      </w:r>
      <w:r w:rsidRPr="00C6086B">
        <w:rPr>
          <w:rFonts w:ascii="Times New Roman" w:eastAsia="Calibri" w:hAnsi="Times New Roman" w:cs="Times New Roman"/>
          <w:sz w:val="24"/>
          <w:szCs w:val="24"/>
        </w:rPr>
        <w:t>д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й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6086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Тр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6086B">
        <w:rPr>
          <w:rFonts w:ascii="Times New Roman" w:eastAsia="Calibri" w:hAnsi="Times New Roman" w:cs="Times New Roman"/>
          <w:sz w:val="24"/>
          <w:szCs w:val="24"/>
        </w:rPr>
        <w:t>д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ици</w:t>
      </w:r>
      <w:r w:rsidRPr="00C6086B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нн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C6086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в б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z w:val="24"/>
          <w:szCs w:val="24"/>
        </w:rPr>
        <w:t>бл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C6086B">
        <w:rPr>
          <w:rFonts w:ascii="Times New Roman" w:eastAsia="Calibri" w:hAnsi="Times New Roman" w:cs="Times New Roman"/>
          <w:sz w:val="24"/>
          <w:szCs w:val="24"/>
        </w:rPr>
        <w:t>теках</w:t>
      </w:r>
      <w:r w:rsidRPr="00C6086B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C6086B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spacing w:val="-2"/>
          <w:sz w:val="24"/>
          <w:szCs w:val="24"/>
        </w:rPr>
        <w:t>р</w:t>
      </w:r>
      <w:r w:rsidRPr="00C6086B">
        <w:rPr>
          <w:rFonts w:ascii="Times New Roman" w:eastAsia="Calibri" w:hAnsi="Times New Roman" w:cs="Times New Roman"/>
          <w:sz w:val="24"/>
          <w:szCs w:val="24"/>
        </w:rPr>
        <w:t>о</w:t>
      </w:r>
      <w:r w:rsidRPr="00C6086B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C6086B">
        <w:rPr>
          <w:rFonts w:ascii="Times New Roman" w:eastAsia="Calibri" w:hAnsi="Times New Roman" w:cs="Times New Roman"/>
          <w:sz w:val="24"/>
          <w:szCs w:val="24"/>
        </w:rPr>
        <w:t>одят</w:t>
      </w:r>
      <w:r w:rsidRPr="00C6086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C6086B">
        <w:rPr>
          <w:rFonts w:ascii="Times New Roman" w:eastAsia="Calibri" w:hAnsi="Times New Roman" w:cs="Times New Roman"/>
          <w:sz w:val="24"/>
          <w:szCs w:val="24"/>
        </w:rPr>
        <w:t>ро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sz w:val="24"/>
          <w:szCs w:val="24"/>
        </w:rPr>
        <w:t>р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z w:val="24"/>
          <w:szCs w:val="24"/>
        </w:rPr>
        <w:t>я</w:t>
      </w:r>
      <w:r w:rsidRPr="00C6086B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z w:val="24"/>
          <w:szCs w:val="24"/>
        </w:rPr>
        <w:t>я</w:t>
      </w:r>
      <w:r w:rsidRPr="00C6086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к</w:t>
      </w:r>
      <w:r w:rsidRPr="00C6086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6086B">
        <w:rPr>
          <w:rFonts w:ascii="Times New Roman" w:eastAsia="Calibri" w:hAnsi="Times New Roman" w:cs="Times New Roman"/>
          <w:sz w:val="24"/>
          <w:szCs w:val="24"/>
        </w:rPr>
        <w:t>л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6086B">
        <w:rPr>
          <w:rFonts w:ascii="Times New Roman" w:eastAsia="Calibri" w:hAnsi="Times New Roman" w:cs="Times New Roman"/>
          <w:sz w:val="24"/>
          <w:szCs w:val="24"/>
        </w:rPr>
        <w:t>д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6086B">
        <w:rPr>
          <w:rFonts w:ascii="Times New Roman" w:eastAsia="Calibri" w:hAnsi="Times New Roman" w:cs="Times New Roman"/>
          <w:sz w:val="24"/>
          <w:szCs w:val="24"/>
        </w:rPr>
        <w:t>р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6086B">
        <w:rPr>
          <w:rFonts w:ascii="Times New Roman" w:eastAsia="Calibri" w:hAnsi="Times New Roman" w:cs="Times New Roman"/>
          <w:sz w:val="24"/>
          <w:szCs w:val="24"/>
        </w:rPr>
        <w:t>ым</w:t>
      </w:r>
      <w:r w:rsidRPr="00C6086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C6086B">
        <w:rPr>
          <w:rFonts w:ascii="Times New Roman" w:eastAsia="Calibri" w:hAnsi="Times New Roman" w:cs="Times New Roman"/>
          <w:sz w:val="24"/>
          <w:szCs w:val="24"/>
        </w:rPr>
        <w:t>ятн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ы</w:t>
      </w:r>
      <w:r w:rsidRPr="00C6086B">
        <w:rPr>
          <w:rFonts w:ascii="Times New Roman" w:eastAsia="Calibri" w:hAnsi="Times New Roman" w:cs="Times New Roman"/>
          <w:sz w:val="24"/>
          <w:szCs w:val="24"/>
        </w:rPr>
        <w:t>м</w:t>
      </w:r>
      <w:r w:rsidRPr="00C6086B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д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6086B">
        <w:rPr>
          <w:rFonts w:ascii="Times New Roman" w:eastAsia="Calibri" w:hAnsi="Times New Roman" w:cs="Times New Roman"/>
          <w:sz w:val="24"/>
          <w:szCs w:val="24"/>
        </w:rPr>
        <w:t>там</w:t>
      </w:r>
      <w:r w:rsidRPr="00C6086B">
        <w:rPr>
          <w:rFonts w:ascii="Times New Roman" w:eastAsia="Calibri" w:hAnsi="Times New Roman" w:cs="Times New Roman"/>
          <w:spacing w:val="40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Р</w:t>
      </w:r>
      <w:r w:rsidRPr="00C6086B">
        <w:rPr>
          <w:rFonts w:ascii="Times New Roman" w:eastAsia="Calibri" w:hAnsi="Times New Roman" w:cs="Times New Roman"/>
          <w:sz w:val="24"/>
          <w:szCs w:val="24"/>
        </w:rPr>
        <w:t>о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–</w:t>
      </w:r>
      <w:r w:rsidRPr="00C6086B">
        <w:rPr>
          <w:rFonts w:ascii="Times New Roman" w:eastAsia="Calibri" w:hAnsi="Times New Roman" w:cs="Times New Roman"/>
          <w:spacing w:val="41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Дн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ю 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ожил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ы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х   </w:t>
      </w:r>
      <w:r w:rsidRPr="00C6086B">
        <w:rPr>
          <w:rFonts w:ascii="Times New Roman" w:eastAsia="Calibri" w:hAnsi="Times New Roman" w:cs="Times New Roman"/>
          <w:bCs/>
          <w:iCs/>
          <w:spacing w:val="45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л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ю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д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й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  </w:t>
      </w:r>
      <w:r w:rsidRPr="00C6086B">
        <w:rPr>
          <w:rFonts w:ascii="Times New Roman" w:eastAsia="Calibri" w:hAnsi="Times New Roman" w:cs="Times New Roman"/>
          <w:bCs/>
          <w:iCs/>
          <w:spacing w:val="48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М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ждунаро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дн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м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   </w:t>
      </w:r>
      <w:r w:rsidRPr="00C6086B">
        <w:rPr>
          <w:rFonts w:ascii="Times New Roman" w:eastAsia="Calibri" w:hAnsi="Times New Roman" w:cs="Times New Roman"/>
          <w:bCs/>
          <w:iCs/>
          <w:spacing w:val="48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д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н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ю   </w:t>
      </w:r>
      <w:r w:rsidRPr="00C6086B">
        <w:rPr>
          <w:rFonts w:ascii="Times New Roman" w:eastAsia="Calibri" w:hAnsi="Times New Roman" w:cs="Times New Roman"/>
          <w:bCs/>
          <w:iCs/>
          <w:spacing w:val="45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се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м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ь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  </w:t>
      </w:r>
      <w:r w:rsidRPr="00C6086B">
        <w:rPr>
          <w:rFonts w:ascii="Times New Roman" w:eastAsia="Calibri" w:hAnsi="Times New Roman" w:cs="Times New Roman"/>
          <w:bCs/>
          <w:iCs/>
          <w:spacing w:val="45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М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ждунаро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дн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м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   </w:t>
      </w:r>
      <w:r w:rsidRPr="00C6086B">
        <w:rPr>
          <w:rFonts w:ascii="Times New Roman" w:eastAsia="Calibri" w:hAnsi="Times New Roman" w:cs="Times New Roman"/>
          <w:bCs/>
          <w:iCs/>
          <w:spacing w:val="44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дн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ю   </w:t>
      </w:r>
      <w:r w:rsidRPr="00C6086B">
        <w:rPr>
          <w:rFonts w:ascii="Times New Roman" w:eastAsia="Calibri" w:hAnsi="Times New Roman" w:cs="Times New Roman"/>
          <w:bCs/>
          <w:iCs/>
          <w:spacing w:val="45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сле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ы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х, М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ждунаро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дн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м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 </w:t>
      </w:r>
      <w:r w:rsidRPr="00C6086B">
        <w:rPr>
          <w:rFonts w:ascii="Times New Roman" w:eastAsia="Calibri" w:hAnsi="Times New Roman" w:cs="Times New Roman"/>
          <w:bCs/>
          <w:iCs/>
          <w:spacing w:val="6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дн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ю </w:t>
      </w:r>
      <w:r w:rsidRPr="00C6086B">
        <w:rPr>
          <w:rFonts w:ascii="Times New Roman" w:eastAsia="Calibri" w:hAnsi="Times New Roman" w:cs="Times New Roman"/>
          <w:bCs/>
          <w:iCs/>
          <w:spacing w:val="7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ин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ва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ли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д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ов</w:t>
      </w:r>
      <w:r w:rsidRPr="00C6086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 </w:t>
      </w:r>
      <w:r w:rsidRPr="00C6086B">
        <w:rPr>
          <w:rFonts w:ascii="Times New Roman" w:eastAsia="Calibri" w:hAnsi="Times New Roman" w:cs="Times New Roman"/>
          <w:b/>
          <w:bCs/>
          <w:i/>
          <w:iCs/>
          <w:spacing w:val="8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д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р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у</w:t>
      </w:r>
      <w:r w:rsidRPr="00C6086B">
        <w:rPr>
          <w:rFonts w:ascii="Times New Roman" w:eastAsia="Calibri" w:hAnsi="Times New Roman" w:cs="Times New Roman"/>
          <w:bCs/>
          <w:iCs/>
          <w:sz w:val="24"/>
          <w:szCs w:val="24"/>
        </w:rPr>
        <w:t>г</w:t>
      </w:r>
      <w:r w:rsidRPr="00C6086B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bCs/>
          <w:iCs/>
          <w:spacing w:val="6"/>
          <w:sz w:val="24"/>
          <w:szCs w:val="24"/>
        </w:rPr>
        <w:t>м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6086B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Т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C6086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же </w:t>
      </w:r>
      <w:r w:rsidRPr="00C6086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ри </w:t>
      </w:r>
      <w:r w:rsidRPr="00C6086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б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z w:val="24"/>
          <w:szCs w:val="24"/>
        </w:rPr>
        <w:t>б</w:t>
      </w:r>
      <w:r w:rsidRPr="00C6086B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отеках </w:t>
      </w:r>
      <w:r w:rsidRPr="00C6086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р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6086B">
        <w:rPr>
          <w:rFonts w:ascii="Times New Roman" w:eastAsia="Calibri" w:hAnsi="Times New Roman" w:cs="Times New Roman"/>
          <w:sz w:val="24"/>
          <w:szCs w:val="24"/>
        </w:rPr>
        <w:t>бо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т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ют </w:t>
      </w:r>
      <w:r w:rsidRPr="00C6086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к</w:t>
      </w:r>
      <w:r w:rsidRPr="00C6086B">
        <w:rPr>
          <w:rFonts w:ascii="Times New Roman" w:eastAsia="Calibri" w:hAnsi="Times New Roman" w:cs="Times New Roman"/>
          <w:spacing w:val="2"/>
          <w:sz w:val="24"/>
          <w:szCs w:val="24"/>
        </w:rPr>
        <w:t>л</w:t>
      </w:r>
      <w:r w:rsidRPr="00C6086B">
        <w:rPr>
          <w:rFonts w:ascii="Times New Roman" w:eastAsia="Calibri" w:hAnsi="Times New Roman" w:cs="Times New Roman"/>
          <w:spacing w:val="-7"/>
          <w:sz w:val="24"/>
          <w:szCs w:val="24"/>
        </w:rPr>
        <w:t>у</w:t>
      </w:r>
      <w:r w:rsidRPr="00C6086B">
        <w:rPr>
          <w:rFonts w:ascii="Times New Roman" w:eastAsia="Calibri" w:hAnsi="Times New Roman" w:cs="Times New Roman"/>
          <w:spacing w:val="2"/>
          <w:sz w:val="24"/>
          <w:szCs w:val="24"/>
        </w:rPr>
        <w:t>б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C6086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ин</w:t>
      </w:r>
      <w:r w:rsidRPr="00C6086B">
        <w:rPr>
          <w:rFonts w:ascii="Times New Roman" w:eastAsia="Calibri" w:hAnsi="Times New Roman" w:cs="Times New Roman"/>
          <w:sz w:val="24"/>
          <w:szCs w:val="24"/>
        </w:rPr>
        <w:t>тер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еса</w:t>
      </w:r>
      <w:r w:rsidRPr="00C6086B">
        <w:rPr>
          <w:rFonts w:ascii="Times New Roman" w:eastAsia="Calibri" w:hAnsi="Times New Roman" w:cs="Times New Roman"/>
          <w:sz w:val="24"/>
          <w:szCs w:val="24"/>
        </w:rPr>
        <w:t>м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для ст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6086B">
        <w:rPr>
          <w:rFonts w:ascii="Times New Roman" w:eastAsia="Calibri" w:hAnsi="Times New Roman" w:cs="Times New Roman"/>
          <w:sz w:val="24"/>
          <w:szCs w:val="24"/>
        </w:rPr>
        <w:t>рш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spacing w:val="2"/>
          <w:sz w:val="24"/>
          <w:szCs w:val="24"/>
        </w:rPr>
        <w:t>г</w:t>
      </w: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sz w:val="24"/>
          <w:szCs w:val="24"/>
        </w:rPr>
        <w:t>о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к</w:t>
      </w:r>
      <w:r w:rsidRPr="00C6086B">
        <w:rPr>
          <w:rFonts w:ascii="Times New Roman" w:eastAsia="Calibri" w:hAnsi="Times New Roman" w:cs="Times New Roman"/>
          <w:sz w:val="24"/>
          <w:szCs w:val="24"/>
        </w:rPr>
        <w:t>ол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ен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z w:val="24"/>
          <w:szCs w:val="24"/>
        </w:rPr>
        <w:t>я (</w:t>
      </w:r>
      <w:r w:rsidRPr="00C6086B">
        <w:rPr>
          <w:rFonts w:ascii="Times New Roman" w:hAnsi="Times New Roman" w:cs="Times New Roman"/>
          <w:sz w:val="24"/>
          <w:szCs w:val="24"/>
        </w:rPr>
        <w:t>«Вечерние зори», «Незабудка», «Ваши 6 соток», «Лотос», «Краеведы Находки»</w:t>
      </w:r>
      <w:r w:rsidRPr="00C6086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6086B" w:rsidRPr="00C6086B" w:rsidRDefault="00C6086B" w:rsidP="00C6086B">
      <w:pPr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86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данных групп</w:t>
      </w:r>
      <w:r w:rsidRPr="00C6086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sz w:val="24"/>
          <w:szCs w:val="24"/>
        </w:rPr>
        <w:t>о</w:t>
      </w:r>
      <w:r w:rsidRPr="00C6086B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ьз</w:t>
      </w:r>
      <w:r w:rsidRPr="00C6086B">
        <w:rPr>
          <w:rFonts w:ascii="Times New Roman" w:eastAsia="Calibri" w:hAnsi="Times New Roman" w:cs="Times New Roman"/>
          <w:sz w:val="24"/>
          <w:szCs w:val="24"/>
        </w:rPr>
        <w:t>ов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C6086B">
        <w:rPr>
          <w:rFonts w:ascii="Times New Roman" w:eastAsia="Calibri" w:hAnsi="Times New Roman" w:cs="Times New Roman"/>
          <w:sz w:val="24"/>
          <w:szCs w:val="24"/>
        </w:rPr>
        <w:t>тел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sz w:val="24"/>
          <w:szCs w:val="24"/>
        </w:rPr>
        <w:t>й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z w:val="24"/>
          <w:szCs w:val="24"/>
        </w:rPr>
        <w:t>с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и</w:t>
      </w:r>
      <w:r w:rsidRPr="00C6086B">
        <w:rPr>
          <w:rFonts w:ascii="Times New Roman" w:eastAsia="Calibri" w:hAnsi="Times New Roman" w:cs="Times New Roman"/>
          <w:sz w:val="24"/>
          <w:szCs w:val="24"/>
        </w:rPr>
        <w:t>х</w:t>
      </w:r>
      <w:r w:rsidRPr="00C6086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C6086B">
        <w:rPr>
          <w:rFonts w:ascii="Times New Roman" w:eastAsia="Calibri" w:hAnsi="Times New Roman" w:cs="Times New Roman"/>
          <w:sz w:val="24"/>
          <w:szCs w:val="24"/>
        </w:rPr>
        <w:t>т</w:t>
      </w:r>
      <w:r w:rsidRPr="00C6086B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sz w:val="24"/>
          <w:szCs w:val="24"/>
        </w:rPr>
        <w:t>м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sz w:val="24"/>
          <w:szCs w:val="24"/>
        </w:rPr>
        <w:t>ров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sz w:val="24"/>
          <w:szCs w:val="24"/>
        </w:rPr>
        <w:t>д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C6086B">
        <w:rPr>
          <w:rFonts w:ascii="Times New Roman" w:eastAsia="Calibri" w:hAnsi="Times New Roman" w:cs="Times New Roman"/>
          <w:sz w:val="24"/>
          <w:szCs w:val="24"/>
        </w:rPr>
        <w:t>о 203 м</w:t>
      </w:r>
      <w:r w:rsidRPr="00C6086B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C6086B">
        <w:rPr>
          <w:rFonts w:ascii="Times New Roman" w:eastAsia="Calibri" w:hAnsi="Times New Roman" w:cs="Times New Roman"/>
          <w:sz w:val="24"/>
          <w:szCs w:val="24"/>
        </w:rPr>
        <w:t>ро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C6086B">
        <w:rPr>
          <w:rFonts w:ascii="Times New Roman" w:eastAsia="Calibri" w:hAnsi="Times New Roman" w:cs="Times New Roman"/>
          <w:sz w:val="24"/>
          <w:szCs w:val="24"/>
        </w:rPr>
        <w:t>р</w:t>
      </w:r>
      <w:r w:rsidRPr="00C6086B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z w:val="24"/>
          <w:szCs w:val="24"/>
        </w:rPr>
        <w:t>ят</w:t>
      </w:r>
      <w:r w:rsidRPr="00C6086B">
        <w:rPr>
          <w:rFonts w:ascii="Times New Roman" w:eastAsia="Calibri" w:hAnsi="Times New Roman" w:cs="Times New Roman"/>
          <w:spacing w:val="2"/>
          <w:sz w:val="24"/>
          <w:szCs w:val="24"/>
        </w:rPr>
        <w:t>и</w:t>
      </w:r>
      <w:r w:rsidRPr="00C6086B">
        <w:rPr>
          <w:rFonts w:ascii="Times New Roman" w:eastAsia="Calibri" w:hAnsi="Times New Roman" w:cs="Times New Roman"/>
          <w:spacing w:val="-1"/>
          <w:sz w:val="24"/>
          <w:szCs w:val="24"/>
        </w:rPr>
        <w:t>я</w:t>
      </w:r>
      <w:r w:rsidRPr="00C60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086B" w:rsidRPr="00C6086B" w:rsidRDefault="00C6086B" w:rsidP="00C6086B">
      <w:pPr>
        <w:tabs>
          <w:tab w:val="left" w:pos="136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3605" w:rsidRDefault="00C6086B" w:rsidP="00880914">
      <w:pPr>
        <w:tabs>
          <w:tab w:val="left" w:pos="1362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C6086B" w:rsidRPr="00C6086B" w:rsidRDefault="00C6086B" w:rsidP="00F13605">
      <w:pPr>
        <w:tabs>
          <w:tab w:val="left" w:pos="1362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137" w:name="_Toc536443915"/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FB071C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Характеристика форм и методов предоставления населению информации о продуктах и услугах библиотек</w:t>
      </w:r>
      <w:bookmarkEnd w:id="137"/>
      <w:r w:rsidRPr="00C60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6086B" w:rsidRPr="00C6086B" w:rsidRDefault="00C6086B" w:rsidP="0088091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086B" w:rsidRPr="00C6086B" w:rsidRDefault="00C6086B" w:rsidP="00C60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 xml:space="preserve">В 2018 году в СМИ было опубликовано более </w:t>
      </w:r>
      <w:r w:rsidR="00121093">
        <w:rPr>
          <w:rFonts w:ascii="Times New Roman" w:hAnsi="Times New Roman" w:cs="Times New Roman"/>
          <w:sz w:val="24"/>
          <w:szCs w:val="24"/>
        </w:rPr>
        <w:t>1520</w:t>
      </w:r>
      <w:r w:rsidRPr="00C6086B">
        <w:rPr>
          <w:rFonts w:ascii="Times New Roman" w:hAnsi="Times New Roman" w:cs="Times New Roman"/>
          <w:sz w:val="24"/>
          <w:szCs w:val="24"/>
        </w:rPr>
        <w:t xml:space="preserve"> публикаций и анонсов на библиотечные темы</w:t>
      </w:r>
      <w:proofErr w:type="gramStart"/>
      <w:r w:rsidRPr="00C60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08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608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086B">
        <w:rPr>
          <w:rFonts w:ascii="Times New Roman" w:hAnsi="Times New Roman" w:cs="Times New Roman"/>
          <w:sz w:val="24"/>
          <w:szCs w:val="24"/>
        </w:rPr>
        <w:t>м. радел 7.</w:t>
      </w:r>
      <w:r w:rsidR="00121093">
        <w:rPr>
          <w:rFonts w:ascii="Times New Roman" w:hAnsi="Times New Roman" w:cs="Times New Roman"/>
          <w:sz w:val="24"/>
          <w:szCs w:val="24"/>
        </w:rPr>
        <w:t>10</w:t>
      </w:r>
      <w:r w:rsidRPr="00C6086B">
        <w:rPr>
          <w:rFonts w:ascii="Times New Roman" w:hAnsi="Times New Roman" w:cs="Times New Roman"/>
          <w:sz w:val="24"/>
          <w:szCs w:val="24"/>
        </w:rPr>
        <w:t xml:space="preserve">) Реклама библиотек ЦБС осуществляется также через сайт </w:t>
      </w:r>
      <w:hyperlink r:id="rId33" w:history="1">
        <w:r w:rsidRPr="00C608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6086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08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nakhodka</w:t>
        </w:r>
        <w:proofErr w:type="spellEnd"/>
        <w:r w:rsidRPr="00C6086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C6086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lib</w:t>
        </w:r>
      </w:hyperlink>
    </w:p>
    <w:p w:rsidR="00C6086B" w:rsidRPr="00C6086B" w:rsidRDefault="00C6086B" w:rsidP="00C6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>Для популяризации библиотек в ЦБС проводятся: Дни открытых дверей, экскурсии по библиотеке, Праздники лучших читателей, акции, такие как «</w:t>
      </w:r>
      <w:proofErr w:type="spellStart"/>
      <w:r w:rsidRPr="00C6086B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C6086B">
        <w:rPr>
          <w:rFonts w:ascii="Times New Roman" w:hAnsi="Times New Roman" w:cs="Times New Roman"/>
          <w:sz w:val="24"/>
          <w:szCs w:val="24"/>
        </w:rPr>
        <w:t>», «Запишись в библиотеку» и др.</w:t>
      </w:r>
    </w:p>
    <w:p w:rsidR="00C6086B" w:rsidRPr="00C6086B" w:rsidRDefault="00C6086B" w:rsidP="00C6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 xml:space="preserve">Большое внимание в библиотеках уделяется </w:t>
      </w:r>
      <w:proofErr w:type="spellStart"/>
      <w:r w:rsidRPr="00C6086B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  <w:r w:rsidRPr="00C6086B">
        <w:rPr>
          <w:rFonts w:ascii="Times New Roman" w:hAnsi="Times New Roman" w:cs="Times New Roman"/>
          <w:sz w:val="24"/>
          <w:szCs w:val="24"/>
        </w:rPr>
        <w:t xml:space="preserve"> рекламе через оформление библиотечных стендов «Информация для читателя», на которых размещаются афиши с приглашением на мероприятия, и другая необходимая читателям информация (правила пользования, регламенты, печатная продукция и др.). </w:t>
      </w:r>
    </w:p>
    <w:p w:rsidR="00C6086B" w:rsidRPr="00C6086B" w:rsidRDefault="00C6086B" w:rsidP="005B35C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 xml:space="preserve">Информационные ресурсы библиотек ЦБС рекламируются через выставочную деятельность.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418"/>
        <w:gridCol w:w="3289"/>
      </w:tblGrid>
      <w:tr w:rsidR="00C6086B" w:rsidRPr="00C6086B" w:rsidTr="00930591">
        <w:trPr>
          <w:trHeight w:val="454"/>
          <w:jc w:val="center"/>
        </w:trPr>
        <w:tc>
          <w:tcPr>
            <w:tcW w:w="1521" w:type="pct"/>
            <w:shd w:val="clear" w:color="auto" w:fill="auto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Оформлено выставок</w:t>
            </w:r>
          </w:p>
        </w:tc>
        <w:tc>
          <w:tcPr>
            <w:tcW w:w="1773" w:type="pct"/>
            <w:shd w:val="clear" w:color="auto" w:fill="auto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Посещение выставок, чел.</w:t>
            </w:r>
          </w:p>
        </w:tc>
        <w:tc>
          <w:tcPr>
            <w:tcW w:w="1706" w:type="pct"/>
            <w:shd w:val="clear" w:color="auto" w:fill="auto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Книговыдача с выставок, экз.</w:t>
            </w:r>
          </w:p>
        </w:tc>
      </w:tr>
      <w:tr w:rsidR="00C6086B" w:rsidRPr="00C6086B" w:rsidTr="00930591">
        <w:trPr>
          <w:trHeight w:val="454"/>
          <w:jc w:val="center"/>
        </w:trPr>
        <w:tc>
          <w:tcPr>
            <w:tcW w:w="1521" w:type="pct"/>
            <w:shd w:val="clear" w:color="auto" w:fill="auto"/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773" w:type="pct"/>
            <w:shd w:val="clear" w:color="auto" w:fill="auto"/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28224</w:t>
            </w:r>
          </w:p>
        </w:tc>
        <w:tc>
          <w:tcPr>
            <w:tcW w:w="1706" w:type="pct"/>
            <w:shd w:val="clear" w:color="auto" w:fill="auto"/>
            <w:vAlign w:val="center"/>
          </w:tcPr>
          <w:p w:rsidR="00C6086B" w:rsidRPr="00C6086B" w:rsidRDefault="00C6086B" w:rsidP="00C6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6B">
              <w:rPr>
                <w:rFonts w:ascii="Times New Roman" w:hAnsi="Times New Roman" w:cs="Times New Roman"/>
                <w:sz w:val="24"/>
                <w:szCs w:val="24"/>
              </w:rPr>
              <w:t>33608</w:t>
            </w:r>
          </w:p>
        </w:tc>
      </w:tr>
    </w:tbl>
    <w:p w:rsidR="00C6086B" w:rsidRPr="00C6086B" w:rsidRDefault="00C6086B" w:rsidP="00C608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086B" w:rsidRPr="00C6086B" w:rsidRDefault="00C6086B" w:rsidP="00C608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>Вниманию пользователей в 2018 году были предложены 724 книжных выставок.</w:t>
      </w:r>
      <w:r w:rsidRPr="00C6086B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 из них проходили в интерактивном режиме. Сопровождались играми, викторинами, кроссвордами.</w:t>
      </w:r>
    </w:p>
    <w:p w:rsidR="00C6086B" w:rsidRPr="00C6086B" w:rsidRDefault="00C6086B" w:rsidP="00C608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86B">
        <w:rPr>
          <w:rFonts w:ascii="Times New Roman" w:hAnsi="Times New Roman" w:cs="Times New Roman"/>
          <w:sz w:val="24"/>
          <w:szCs w:val="24"/>
        </w:rPr>
        <w:t xml:space="preserve">Сегодня в библиотеках можно увидеть, кроме традиционных книжных выставок, и такие интересные формы выставок как  выставка-совет,  </w:t>
      </w:r>
      <w:r w:rsidRPr="00C6086B">
        <w:rPr>
          <w:rFonts w:ascii="Times New Roman" w:eastAsiaTheme="minorEastAsia" w:hAnsi="Times New Roman" w:cs="Times New Roman"/>
          <w:sz w:val="24"/>
          <w:szCs w:val="24"/>
        </w:rPr>
        <w:t xml:space="preserve">выставка-реклама  «Современным детишкам – современные книжки!», </w:t>
      </w:r>
      <w:r w:rsidRPr="00C6086B">
        <w:rPr>
          <w:rFonts w:ascii="Times New Roman" w:hAnsi="Times New Roman" w:cs="Times New Roman"/>
          <w:sz w:val="24"/>
          <w:szCs w:val="24"/>
        </w:rPr>
        <w:t xml:space="preserve"> </w:t>
      </w:r>
      <w:r w:rsidRPr="00C6086B">
        <w:rPr>
          <w:rFonts w:ascii="Times New Roman" w:eastAsiaTheme="minorEastAsia" w:hAnsi="Times New Roman" w:cs="Times New Roman"/>
          <w:sz w:val="24"/>
          <w:szCs w:val="24"/>
        </w:rPr>
        <w:t xml:space="preserve">выставка - дегустация «Ягодка-малинка»  (Ко дню малинового варенья),  </w:t>
      </w:r>
      <w:r w:rsidRPr="00C6086B">
        <w:rPr>
          <w:rFonts w:ascii="Times New Roman" w:hAnsi="Times New Roman" w:cs="Times New Roman"/>
          <w:sz w:val="24"/>
          <w:szCs w:val="24"/>
        </w:rPr>
        <w:t>Выставка – ответ «А вы знаете, что?», выставка-путешествие «Про зеленые леса и другие чудеса»  и этот перечень можно продолжать бесконечно.</w:t>
      </w:r>
      <w:proofErr w:type="gramEnd"/>
    </w:p>
    <w:p w:rsidR="00C6086B" w:rsidRPr="00C6086B" w:rsidRDefault="00C6086B" w:rsidP="00C608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86B">
        <w:rPr>
          <w:rFonts w:ascii="Times New Roman" w:hAnsi="Times New Roman" w:cs="Times New Roman"/>
          <w:sz w:val="24"/>
          <w:szCs w:val="24"/>
        </w:rPr>
        <w:t>За 2018 год с книжных выставок  выдано 33608 книг.</w:t>
      </w:r>
      <w:r w:rsidR="006E55D6">
        <w:rPr>
          <w:rFonts w:ascii="Times New Roman" w:hAnsi="Times New Roman" w:cs="Times New Roman"/>
          <w:sz w:val="24"/>
          <w:szCs w:val="24"/>
        </w:rPr>
        <w:t xml:space="preserve"> </w:t>
      </w:r>
      <w:r w:rsidRPr="00C6086B">
        <w:rPr>
          <w:rFonts w:ascii="Times New Roman" w:hAnsi="Times New Roman" w:cs="Times New Roman"/>
          <w:sz w:val="24"/>
          <w:szCs w:val="24"/>
        </w:rPr>
        <w:t>Издательская продукция ЦБС предназначена для различных групп читателей, большей частью для детей от 6 до 16 лет. Всего в 2018 году было выпущено 1</w:t>
      </w:r>
      <w:r w:rsidR="00121093">
        <w:rPr>
          <w:rFonts w:ascii="Times New Roman" w:hAnsi="Times New Roman" w:cs="Times New Roman"/>
          <w:sz w:val="24"/>
          <w:szCs w:val="24"/>
        </w:rPr>
        <w:t>52</w:t>
      </w:r>
      <w:r w:rsidRPr="00C6086B">
        <w:rPr>
          <w:rFonts w:ascii="Times New Roman" w:hAnsi="Times New Roman" w:cs="Times New Roman"/>
          <w:sz w:val="24"/>
          <w:szCs w:val="24"/>
        </w:rPr>
        <w:t xml:space="preserve"> вида печатной продукции</w:t>
      </w:r>
      <w:proofErr w:type="gramStart"/>
      <w:r w:rsidRPr="00C608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086B">
        <w:rPr>
          <w:rFonts w:ascii="Times New Roman" w:hAnsi="Times New Roman" w:cs="Times New Roman"/>
          <w:sz w:val="24"/>
          <w:szCs w:val="24"/>
        </w:rPr>
        <w:t xml:space="preserve"> </w:t>
      </w:r>
      <w:r w:rsidRPr="00C6086B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(</w:t>
      </w:r>
      <w:proofErr w:type="gramStart"/>
      <w:r w:rsidRPr="00C6086B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с</w:t>
      </w:r>
      <w:proofErr w:type="gramEnd"/>
      <w:r w:rsidRPr="00C6086B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м. раздел 8.</w:t>
      </w:r>
      <w:r w:rsidR="00121093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6</w:t>
      </w:r>
      <w:r w:rsidRPr="00C6086B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.)</w:t>
      </w:r>
    </w:p>
    <w:p w:rsidR="00DD0AD9" w:rsidRPr="008C3DA9" w:rsidRDefault="00DD0AD9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0914" w:rsidRDefault="00880914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Pr="008C3DA9" w:rsidRDefault="00DD0AD9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8" w:name="_Toc536443916"/>
      <w:r w:rsidRPr="008C3D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Справочно-библиографическое, информационное и социально-правовое обслуживание пользователей</w:t>
      </w:r>
      <w:bookmarkEnd w:id="138"/>
    </w:p>
    <w:p w:rsidR="00DD0AD9" w:rsidRPr="008C3DA9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D0AD9" w:rsidRPr="008C3DA9" w:rsidRDefault="00121093" w:rsidP="0012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8.1</w:t>
      </w:r>
      <w:r w:rsidR="00DD0AD9" w:rsidRPr="008C3D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Организация и ведение справочно-библиографического аппарата (СБА) в муниципальных библиотеках. Организация и ведение карточных и электронных каталогов, картотек, баз данных, папок и пр</w:t>
      </w:r>
      <w:r w:rsidR="00DD0AD9" w:rsidRPr="008C3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C3DA9" w:rsidRPr="008C3DA9" w:rsidRDefault="008C3DA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Справочно-библиографический аппарат (СБА) и его электронный компонент является основным информационным ресурсом в библиотеках. Систему каталогов и картотек (СБА) образуют алфавитный и систематический, каталоги, систематическая картотека статей, краеведческая картотека, тематические картотеки в традиционном карточном виде.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В 2018 г. расписано и расставлено в библиотеках 2656 карточек в систематическую картотеку статей (СКС). </w:t>
      </w:r>
      <w:proofErr w:type="gramStart"/>
      <w:r w:rsidRPr="008C3DA9">
        <w:rPr>
          <w:rFonts w:ascii="Times New Roman" w:hAnsi="Times New Roman" w:cs="Times New Roman"/>
          <w:bCs/>
          <w:sz w:val="24"/>
          <w:szCs w:val="24"/>
        </w:rPr>
        <w:t xml:space="preserve">Аналитическая роспись статей для электронной СКС (ЭСКС) </w:t>
      </w:r>
      <w:r w:rsidRPr="008C3DA9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осуществляется в программе Библиотека 5.0.</w:t>
      </w:r>
      <w:proofErr w:type="gramEnd"/>
      <w:r w:rsidRPr="008C3DA9">
        <w:rPr>
          <w:rFonts w:ascii="Times New Roman" w:hAnsi="Times New Roman" w:cs="Times New Roman"/>
          <w:bCs/>
          <w:sz w:val="24"/>
          <w:szCs w:val="24"/>
        </w:rPr>
        <w:t xml:space="preserve"> За 2018г в ЭСКС введено 2000 записей.  </w:t>
      </w:r>
      <w:r w:rsidRPr="008C3DA9">
        <w:rPr>
          <w:rFonts w:ascii="Times New Roman" w:hAnsi="Times New Roman" w:cs="Times New Roman"/>
          <w:sz w:val="24"/>
          <w:szCs w:val="24"/>
        </w:rPr>
        <w:t>Объем ЭСКС составил 24900 библиографических записей.</w:t>
      </w:r>
      <w:r w:rsidRPr="008C3D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54CB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9">
        <w:rPr>
          <w:rFonts w:ascii="Times New Roman" w:hAnsi="Times New Roman" w:cs="Times New Roman"/>
          <w:bCs/>
          <w:sz w:val="24"/>
          <w:szCs w:val="24"/>
        </w:rPr>
        <w:t xml:space="preserve">В течение года проводились консультации для работников библиотек по работе с электронным каталогом и базами данных – 66 консультаций. </w:t>
      </w:r>
      <w:proofErr w:type="gramStart"/>
      <w:r w:rsidRPr="008C3DA9">
        <w:rPr>
          <w:rFonts w:ascii="Times New Roman" w:hAnsi="Times New Roman" w:cs="Times New Roman"/>
          <w:bCs/>
          <w:sz w:val="24"/>
          <w:szCs w:val="24"/>
        </w:rPr>
        <w:t>Разработан</w:t>
      </w:r>
      <w:proofErr w:type="gramEnd"/>
      <w:r w:rsidRPr="008C3DA9">
        <w:rPr>
          <w:rFonts w:ascii="Times New Roman" w:hAnsi="Times New Roman" w:cs="Times New Roman"/>
          <w:bCs/>
          <w:sz w:val="24"/>
          <w:szCs w:val="24"/>
        </w:rPr>
        <w:t xml:space="preserve"> библиотечный</w:t>
      </w:r>
      <w:r w:rsidRPr="008C3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медиаурок</w:t>
      </w:r>
      <w:proofErr w:type="spellEnd"/>
      <w:r w:rsidRPr="008C3DA9">
        <w:rPr>
          <w:rFonts w:ascii="Times New Roman" w:hAnsi="Times New Roman" w:cs="Times New Roman"/>
          <w:sz w:val="24"/>
          <w:szCs w:val="24"/>
        </w:rPr>
        <w:t xml:space="preserve"> «Что, где и как на сайте библиотеки»</w:t>
      </w:r>
      <w:r w:rsidRPr="008C3DA9">
        <w:rPr>
          <w:rFonts w:ascii="Times New Roman" w:hAnsi="Times New Roman" w:cs="Times New Roman"/>
          <w:bCs/>
          <w:sz w:val="24"/>
          <w:szCs w:val="24"/>
        </w:rPr>
        <w:t xml:space="preserve"> с рассылкой по библиотекам.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9">
        <w:rPr>
          <w:rFonts w:ascii="Times New Roman" w:hAnsi="Times New Roman" w:cs="Times New Roman"/>
          <w:bCs/>
          <w:sz w:val="24"/>
          <w:szCs w:val="24"/>
        </w:rPr>
        <w:t>Электронные библиографические базы данных позволяют осуществлять оперативные поиск по любой теме и используются при составлении различных библиографических изданий.</w:t>
      </w:r>
    </w:p>
    <w:p w:rsidR="008C3DA9" w:rsidRPr="008C3DA9" w:rsidRDefault="008C3DA9" w:rsidP="005B35C1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b/>
          <w:sz w:val="24"/>
          <w:szCs w:val="24"/>
        </w:rPr>
        <w:t>8.2. Справочно-библиографическое обслуживание (СБО) индивидуальных пользователей и коллективных абонентов. Развитие системы СБО с использованием информационно-компьютерных технологий (ИКТ)</w:t>
      </w:r>
      <w:r w:rsidRPr="008C3DA9">
        <w:rPr>
          <w:rFonts w:ascii="Times New Roman" w:hAnsi="Times New Roman" w:cs="Times New Roman"/>
          <w:sz w:val="24"/>
          <w:szCs w:val="24"/>
        </w:rPr>
        <w:t>.</w:t>
      </w:r>
    </w:p>
    <w:p w:rsidR="008C3DA9" w:rsidRPr="008C3DA9" w:rsidRDefault="008C3DA9" w:rsidP="008C3DA9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Справочно-библиографическое обслуживание - одно из ведущих направлений библиографической деятельности библиотек. </w:t>
      </w:r>
    </w:p>
    <w:p w:rsidR="008C3DA9" w:rsidRPr="008C3DA9" w:rsidRDefault="008C3DA9" w:rsidP="008C3DA9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3DA9">
        <w:rPr>
          <w:rFonts w:ascii="Times New Roman" w:hAnsi="Times New Roman" w:cs="Times New Roman"/>
          <w:bCs/>
          <w:sz w:val="24"/>
          <w:szCs w:val="24"/>
        </w:rPr>
        <w:t>Динамика выполнения справок и консультаций</w:t>
      </w:r>
    </w:p>
    <w:tbl>
      <w:tblPr>
        <w:tblStyle w:val="afe"/>
        <w:tblW w:w="5000" w:type="pct"/>
        <w:jc w:val="center"/>
        <w:tblLook w:val="04A0" w:firstRow="1" w:lastRow="0" w:firstColumn="1" w:lastColumn="0" w:noHBand="0" w:noVBand="1"/>
      </w:tblPr>
      <w:tblGrid>
        <w:gridCol w:w="3249"/>
        <w:gridCol w:w="3408"/>
        <w:gridCol w:w="3197"/>
      </w:tblGrid>
      <w:tr w:rsidR="008C3DA9" w:rsidRPr="008C3DA9" w:rsidTr="00313259">
        <w:trPr>
          <w:trHeight w:val="454"/>
          <w:jc w:val="center"/>
        </w:trPr>
        <w:tc>
          <w:tcPr>
            <w:tcW w:w="1648" w:type="pct"/>
            <w:vAlign w:val="center"/>
          </w:tcPr>
          <w:p w:rsidR="008C3DA9" w:rsidRPr="008C3DA9" w:rsidRDefault="008C3DA9" w:rsidP="00313259">
            <w:pPr>
              <w:jc w:val="center"/>
              <w:rPr>
                <w:bCs/>
                <w:sz w:val="24"/>
                <w:szCs w:val="24"/>
              </w:rPr>
            </w:pPr>
            <w:r w:rsidRPr="008C3DA9">
              <w:rPr>
                <w:bCs/>
                <w:sz w:val="24"/>
                <w:szCs w:val="24"/>
              </w:rPr>
              <w:t>2016 г.</w:t>
            </w:r>
          </w:p>
        </w:tc>
        <w:tc>
          <w:tcPr>
            <w:tcW w:w="1729" w:type="pct"/>
            <w:vAlign w:val="center"/>
          </w:tcPr>
          <w:p w:rsidR="008C3DA9" w:rsidRPr="008C3DA9" w:rsidRDefault="008C3DA9" w:rsidP="00313259">
            <w:pPr>
              <w:jc w:val="center"/>
              <w:rPr>
                <w:bCs/>
                <w:sz w:val="24"/>
                <w:szCs w:val="24"/>
              </w:rPr>
            </w:pPr>
            <w:r w:rsidRPr="008C3DA9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622" w:type="pct"/>
            <w:vAlign w:val="center"/>
          </w:tcPr>
          <w:p w:rsidR="008C3DA9" w:rsidRPr="008C3DA9" w:rsidRDefault="008C3DA9" w:rsidP="00313259">
            <w:pPr>
              <w:jc w:val="center"/>
              <w:rPr>
                <w:bCs/>
                <w:sz w:val="24"/>
                <w:szCs w:val="24"/>
              </w:rPr>
            </w:pPr>
            <w:r w:rsidRPr="008C3DA9">
              <w:rPr>
                <w:bCs/>
                <w:sz w:val="24"/>
                <w:szCs w:val="24"/>
              </w:rPr>
              <w:t>2018</w:t>
            </w:r>
            <w:r w:rsidR="00121093">
              <w:rPr>
                <w:bCs/>
                <w:sz w:val="24"/>
                <w:szCs w:val="24"/>
              </w:rPr>
              <w:t>г.</w:t>
            </w:r>
          </w:p>
        </w:tc>
      </w:tr>
      <w:tr w:rsidR="008C3DA9" w:rsidRPr="008C3DA9" w:rsidTr="00313259">
        <w:trPr>
          <w:trHeight w:val="454"/>
          <w:jc w:val="center"/>
        </w:trPr>
        <w:tc>
          <w:tcPr>
            <w:tcW w:w="1648" w:type="pct"/>
            <w:vAlign w:val="center"/>
          </w:tcPr>
          <w:p w:rsidR="008C3DA9" w:rsidRPr="008C3DA9" w:rsidRDefault="008C3DA9" w:rsidP="00313259">
            <w:pPr>
              <w:jc w:val="center"/>
              <w:rPr>
                <w:bCs/>
                <w:sz w:val="24"/>
                <w:szCs w:val="24"/>
              </w:rPr>
            </w:pPr>
            <w:r w:rsidRPr="008C3DA9">
              <w:rPr>
                <w:bCs/>
                <w:sz w:val="24"/>
                <w:szCs w:val="24"/>
              </w:rPr>
              <w:t>57968</w:t>
            </w:r>
          </w:p>
        </w:tc>
        <w:tc>
          <w:tcPr>
            <w:tcW w:w="1729" w:type="pct"/>
            <w:vAlign w:val="center"/>
          </w:tcPr>
          <w:p w:rsidR="008C3DA9" w:rsidRPr="008C3DA9" w:rsidRDefault="008C3DA9" w:rsidP="00313259">
            <w:pPr>
              <w:jc w:val="center"/>
              <w:rPr>
                <w:bCs/>
                <w:sz w:val="24"/>
                <w:szCs w:val="24"/>
              </w:rPr>
            </w:pPr>
            <w:r w:rsidRPr="008C3DA9">
              <w:rPr>
                <w:bCs/>
                <w:sz w:val="24"/>
                <w:szCs w:val="24"/>
              </w:rPr>
              <w:t>58090</w:t>
            </w:r>
          </w:p>
        </w:tc>
        <w:tc>
          <w:tcPr>
            <w:tcW w:w="1622" w:type="pct"/>
            <w:vAlign w:val="center"/>
          </w:tcPr>
          <w:p w:rsidR="008C3DA9" w:rsidRPr="008C3DA9" w:rsidRDefault="008C3DA9" w:rsidP="00313259">
            <w:pPr>
              <w:jc w:val="center"/>
              <w:rPr>
                <w:bCs/>
                <w:sz w:val="24"/>
                <w:szCs w:val="24"/>
              </w:rPr>
            </w:pPr>
            <w:r w:rsidRPr="008C3DA9">
              <w:rPr>
                <w:bCs/>
                <w:sz w:val="24"/>
                <w:szCs w:val="24"/>
              </w:rPr>
              <w:t>58190</w:t>
            </w:r>
          </w:p>
        </w:tc>
      </w:tr>
    </w:tbl>
    <w:p w:rsidR="008C3DA9" w:rsidRPr="008C3DA9" w:rsidRDefault="008C3DA9" w:rsidP="008C3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DA9">
        <w:rPr>
          <w:rFonts w:ascii="Times New Roman" w:hAnsi="Times New Roman" w:cs="Times New Roman"/>
          <w:sz w:val="24"/>
          <w:szCs w:val="24"/>
        </w:rPr>
        <w:t>Анализ СБО в 2018 году говорит о дальнейшем усложнении запросов пользователей, не возможности выполнить их только по традиционному СБА, поэтому все чаще используются внешние электронные ресурсы, что значительно повышает оперативность и эффективность поиска, качество справочно-библиографического обслуживания.</w:t>
      </w:r>
      <w:proofErr w:type="gramEnd"/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DA9">
        <w:rPr>
          <w:rFonts w:ascii="Times New Roman" w:hAnsi="Times New Roman" w:cs="Times New Roman"/>
          <w:sz w:val="24"/>
          <w:szCs w:val="24"/>
        </w:rPr>
        <w:t>В целом с использованием электронных ресурсов выполнено 8372 справки, из них по собственным ЭБД выполняется 32% справок (с помощью электронного каталога и электронной систематической картотеки статей – 2484 справки, тематические полнотекстовые ЭБД – 181 справка); справочно-правовые системы (СПС) использовались при выполнении 951 справки, а с помощью ресурсов Интернет выполняется – 53 % справок.</w:t>
      </w:r>
      <w:proofErr w:type="gramEnd"/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DA9">
        <w:rPr>
          <w:rFonts w:ascii="Times New Roman" w:hAnsi="Times New Roman" w:cs="Times New Roman"/>
          <w:bCs/>
          <w:iCs/>
          <w:sz w:val="24"/>
          <w:szCs w:val="24"/>
        </w:rPr>
        <w:t xml:space="preserve">В справочно-библиографическом обслуживании библиотеки используют информационно-компьютерные технологии (ИКТ), обслуживание с использованием онлайн–сервисов сайта </w:t>
      </w:r>
      <w:hyperlink r:id="rId34" w:history="1">
        <w:r w:rsidRPr="008C3D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nakhodka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C3DA9">
        <w:rPr>
          <w:rFonts w:ascii="Times New Roman" w:hAnsi="Times New Roman" w:cs="Times New Roman"/>
          <w:bCs/>
          <w:iCs/>
          <w:sz w:val="24"/>
          <w:szCs w:val="24"/>
        </w:rPr>
        <w:t xml:space="preserve"> и электронной почты </w:t>
      </w:r>
      <w:hyperlink r:id="rId35" w:history="1">
        <w:r w:rsidRPr="008C3D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bibliogr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nakhodka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C3DA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3D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C3DA9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r w:rsidRPr="008C3D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DA9">
        <w:rPr>
          <w:rFonts w:ascii="Times New Roman" w:hAnsi="Times New Roman" w:cs="Times New Roman"/>
          <w:bCs/>
          <w:iCs/>
          <w:sz w:val="24"/>
          <w:szCs w:val="24"/>
        </w:rPr>
        <w:t xml:space="preserve">Для повышения оперативности и эффективности СБО библиографы работают с библиотеками через виртуальную справку и электронную почту в режиме «здесь и сейчас». Запрос выполняется сразу, если не требует дополнительного поиска.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DA9">
        <w:rPr>
          <w:rFonts w:ascii="Times New Roman" w:hAnsi="Times New Roman" w:cs="Times New Roman"/>
          <w:bCs/>
          <w:iCs/>
          <w:sz w:val="24"/>
          <w:szCs w:val="24"/>
        </w:rPr>
        <w:t xml:space="preserve">Активизировалась работа с удалённым пользователем: выполнено 4226 справок и консультаций в удаленном режиме, из них 548 справок по </w:t>
      </w:r>
      <w:r w:rsidRPr="008C3D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8C3DA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8C3DA9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 w:rsidRPr="008C3DA9">
        <w:rPr>
          <w:rFonts w:ascii="Times New Roman" w:hAnsi="Times New Roman" w:cs="Times New Roman"/>
          <w:bCs/>
          <w:iCs/>
          <w:sz w:val="24"/>
          <w:szCs w:val="24"/>
        </w:rPr>
        <w:t xml:space="preserve"> и онлайн-сервисам сайта (2017 </w:t>
      </w:r>
      <w:r w:rsidRPr="008C3DA9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– 526 справок). </w:t>
      </w:r>
      <w:r w:rsidRPr="008C3DA9">
        <w:rPr>
          <w:rFonts w:ascii="Times New Roman" w:hAnsi="Times New Roman" w:cs="Times New Roman"/>
          <w:sz w:val="24"/>
          <w:szCs w:val="24"/>
        </w:rPr>
        <w:t xml:space="preserve">Наблюдается </w:t>
      </w:r>
      <w:proofErr w:type="gramStart"/>
      <w:r w:rsidRPr="008C3DA9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8C3DA9">
        <w:rPr>
          <w:rFonts w:ascii="Times New Roman" w:hAnsi="Times New Roman" w:cs="Times New Roman"/>
          <w:sz w:val="24"/>
          <w:szCs w:val="24"/>
        </w:rPr>
        <w:t xml:space="preserve"> использования в СБО электронной почты (401 справка выполнена по электронной почте).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DA9">
        <w:rPr>
          <w:rFonts w:ascii="Times New Roman" w:hAnsi="Times New Roman" w:cs="Times New Roman"/>
          <w:bCs/>
          <w:iCs/>
          <w:sz w:val="24"/>
          <w:szCs w:val="24"/>
        </w:rPr>
        <w:t xml:space="preserve">В целях повышения комфортности СБО, на сайте созданы виртуальные сервисы (онлайн-сервисы)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DA9">
        <w:rPr>
          <w:rFonts w:ascii="Times New Roman" w:hAnsi="Times New Roman" w:cs="Times New Roman"/>
          <w:bCs/>
          <w:iCs/>
          <w:sz w:val="24"/>
          <w:szCs w:val="24"/>
        </w:rPr>
        <w:t>В 2018 году к ним обратилось – 258 пользователей (185 пользователей – в 2017 г.), в том числе, «Задай вопрос» – 147 (2017г. – 85), продлить книгу – 96 пользователей (2017 г. - 100 пользователей), «заказать книгу» - 15 (2017 г. - 12 пользователей).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bCs/>
          <w:sz w:val="24"/>
          <w:szCs w:val="24"/>
        </w:rPr>
        <w:t xml:space="preserve">Информационное обслуживание </w:t>
      </w:r>
      <w:r w:rsidRPr="008C3DA9">
        <w:rPr>
          <w:rFonts w:ascii="Times New Roman" w:hAnsi="Times New Roman" w:cs="Times New Roman"/>
          <w:sz w:val="24"/>
          <w:szCs w:val="24"/>
        </w:rPr>
        <w:t xml:space="preserve">осуществляется в режиме индивидуального, группового и массового информирования.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DA9">
        <w:rPr>
          <w:rFonts w:ascii="Times New Roman" w:hAnsi="Times New Roman" w:cs="Times New Roman"/>
          <w:sz w:val="24"/>
          <w:szCs w:val="24"/>
        </w:rPr>
        <w:t xml:space="preserve">Традиционно для информирования широкого круга пользователей о новых документах, поступивших в фонды библиотек, используются выставки новых поступлений, в том числе виртуальные, обзоры новых книг и периодических изданий, бюллетени новых поступлений и периодических изданий, дни информации, дни периодики, информационные </w:t>
      </w:r>
      <w:r w:rsidRPr="008C3DA9">
        <w:rPr>
          <w:rFonts w:ascii="Times New Roman" w:hAnsi="Times New Roman" w:cs="Times New Roman"/>
          <w:sz w:val="24"/>
          <w:szCs w:val="24"/>
        </w:rPr>
        <w:lastRenderedPageBreak/>
        <w:t xml:space="preserve">часы, презентации и премьеры новой книги, публикации в газетах, размещение информации на сайтах и 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8C3D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9">
        <w:rPr>
          <w:rFonts w:ascii="Times New Roman" w:hAnsi="Times New Roman" w:cs="Times New Roman"/>
          <w:bCs/>
          <w:sz w:val="24"/>
          <w:szCs w:val="24"/>
        </w:rPr>
        <w:t>Групповым и индивидуальным информированием в библиотеках охвачено 220 индивидуальных и 59 коллективных абонентов по 597темам, им отправлено 1392 оповещения, книговыдача составила – 4221 документ.</w:t>
      </w:r>
    </w:p>
    <w:p w:rsidR="005B35C1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9">
        <w:rPr>
          <w:rFonts w:ascii="Times New Roman" w:hAnsi="Times New Roman" w:cs="Times New Roman"/>
          <w:bCs/>
          <w:sz w:val="24"/>
          <w:szCs w:val="24"/>
        </w:rPr>
        <w:t xml:space="preserve">Формы предоставления информации разнообразны: оповещения по телефону, электронной почте, информирование при посещении библиотек, рассылка сообщений через библиотечные группы в </w:t>
      </w:r>
      <w:proofErr w:type="spellStart"/>
      <w:r w:rsidRPr="008C3DA9">
        <w:rPr>
          <w:rFonts w:ascii="Times New Roman" w:hAnsi="Times New Roman" w:cs="Times New Roman"/>
          <w:bCs/>
          <w:sz w:val="24"/>
          <w:szCs w:val="24"/>
        </w:rPr>
        <w:t>соцсетях</w:t>
      </w:r>
      <w:proofErr w:type="spellEnd"/>
      <w:r w:rsidRPr="008C3DA9">
        <w:rPr>
          <w:rFonts w:ascii="Times New Roman" w:hAnsi="Times New Roman" w:cs="Times New Roman"/>
          <w:bCs/>
          <w:sz w:val="24"/>
          <w:szCs w:val="24"/>
        </w:rPr>
        <w:t xml:space="preserve"> (библиотеки имеют свои страницы).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9">
        <w:rPr>
          <w:rFonts w:ascii="Times New Roman" w:hAnsi="Times New Roman" w:cs="Times New Roman"/>
          <w:bCs/>
          <w:sz w:val="24"/>
          <w:szCs w:val="24"/>
        </w:rPr>
        <w:t>Услугой коллективного информирования пользуются руководители детским чтением, педагоги средних и специальных образовательных учреждений города, студенты,</w:t>
      </w:r>
      <w:r w:rsidRPr="008C3DA9">
        <w:rPr>
          <w:rFonts w:ascii="Times New Roman" w:hAnsi="Times New Roman" w:cs="Times New Roman"/>
          <w:bCs/>
          <w:iCs/>
          <w:sz w:val="24"/>
          <w:szCs w:val="24"/>
        </w:rPr>
        <w:t xml:space="preserve"> классы школ</w:t>
      </w:r>
      <w:r w:rsidRPr="008C3D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C3DA9">
        <w:rPr>
          <w:rFonts w:ascii="Times New Roman" w:hAnsi="Times New Roman" w:cs="Times New Roman"/>
          <w:bCs/>
          <w:iCs/>
          <w:sz w:val="24"/>
          <w:szCs w:val="24"/>
        </w:rPr>
        <w:t xml:space="preserve">лицеев, колледжей, </w:t>
      </w:r>
      <w:r w:rsidRPr="008C3DA9">
        <w:rPr>
          <w:rFonts w:ascii="Times New Roman" w:hAnsi="Times New Roman" w:cs="Times New Roman"/>
          <w:bCs/>
          <w:sz w:val="24"/>
          <w:szCs w:val="24"/>
        </w:rPr>
        <w:t>пенсионеры.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3DA9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темы группового информирования: изменения в законодательстве, новые поступления в библиотеки, новые книги </w:t>
      </w:r>
      <w:proofErr w:type="gramStart"/>
      <w:r w:rsidRPr="008C3DA9">
        <w:rPr>
          <w:rFonts w:ascii="Times New Roman" w:hAnsi="Times New Roman" w:cs="Times New Roman"/>
          <w:bCs/>
          <w:iCs/>
          <w:sz w:val="24"/>
          <w:szCs w:val="24"/>
        </w:rPr>
        <w:t>современных</w:t>
      </w:r>
      <w:proofErr w:type="gramEnd"/>
      <w:r w:rsidRPr="008C3DA9">
        <w:rPr>
          <w:rFonts w:ascii="Times New Roman" w:hAnsi="Times New Roman" w:cs="Times New Roman"/>
          <w:bCs/>
          <w:iCs/>
          <w:sz w:val="24"/>
          <w:szCs w:val="24"/>
        </w:rPr>
        <w:t xml:space="preserve"> автором, новые краеведческие материалы и другие.</w:t>
      </w:r>
    </w:p>
    <w:p w:rsidR="008C3DA9" w:rsidRPr="008C3DA9" w:rsidRDefault="008C3DA9" w:rsidP="006E55D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3DA9" w:rsidRPr="008C3DA9" w:rsidRDefault="008C3DA9" w:rsidP="005B35C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b/>
          <w:sz w:val="24"/>
          <w:szCs w:val="24"/>
        </w:rPr>
        <w:t>8.3 Организация межбиблиотечного и внутрисистемного абонементов (МБА и ВСА), электронной доставки документов (ЭДД) в динамике трех лет</w:t>
      </w:r>
      <w:r w:rsidRPr="008C3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DA9" w:rsidRPr="008C3DA9" w:rsidRDefault="008C3DA9" w:rsidP="008C3DA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DA9">
        <w:rPr>
          <w:rFonts w:ascii="Times New Roman" w:hAnsi="Times New Roman" w:cs="Times New Roman"/>
          <w:color w:val="000000"/>
          <w:sz w:val="24"/>
          <w:szCs w:val="24"/>
        </w:rPr>
        <w:t>Для выполнения запросов активно используются ресурсы библиотек города и Приморской краевой библиотеки  для слепых (г. Владивосток).</w:t>
      </w:r>
    </w:p>
    <w:p w:rsidR="008C3DA9" w:rsidRPr="008C3DA9" w:rsidRDefault="008C3DA9" w:rsidP="008C3DA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3DA9">
        <w:rPr>
          <w:rFonts w:ascii="Times New Roman" w:hAnsi="Times New Roman" w:cs="Times New Roman"/>
          <w:color w:val="000000"/>
          <w:sz w:val="24"/>
          <w:szCs w:val="24"/>
        </w:rPr>
        <w:t>Организация межбиблиотечного и внутрисистемного абонементов (МБА и ВСА), электронной доставки документов (ЭДД) в динамике трех лет: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1134"/>
        <w:gridCol w:w="1276"/>
        <w:gridCol w:w="1134"/>
        <w:gridCol w:w="1134"/>
        <w:gridCol w:w="992"/>
        <w:gridCol w:w="992"/>
      </w:tblGrid>
      <w:tr w:rsidR="008C3DA9" w:rsidRPr="008C3DA9" w:rsidTr="00313259">
        <w:trPr>
          <w:trHeight w:val="12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bCs/>
                <w:color w:val="000000"/>
              </w:rPr>
            </w:pPr>
            <w:r w:rsidRPr="008C3DA9">
              <w:rPr>
                <w:bCs/>
                <w:color w:val="000000"/>
              </w:rPr>
              <w:t>МБА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bCs/>
                <w:color w:val="000000"/>
              </w:rPr>
            </w:pPr>
            <w:r w:rsidRPr="008C3DA9">
              <w:rPr>
                <w:color w:val="000000"/>
              </w:rPr>
              <w:t>ВСА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bCs/>
                <w:color w:val="000000"/>
              </w:rPr>
            </w:pPr>
            <w:r w:rsidRPr="008C3DA9">
              <w:rPr>
                <w:color w:val="000000"/>
              </w:rPr>
              <w:t>ЭДД</w:t>
            </w:r>
          </w:p>
        </w:tc>
      </w:tr>
      <w:tr w:rsidR="008C3DA9" w:rsidRPr="008C3DA9" w:rsidTr="00313259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C3DA9" w:rsidRPr="008C3DA9" w:rsidRDefault="008C3DA9" w:rsidP="0031325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3DA9" w:rsidRPr="008C3DA9" w:rsidRDefault="008C3DA9" w:rsidP="0031325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8C3DA9" w:rsidRPr="008C3DA9" w:rsidRDefault="008C3DA9" w:rsidP="0031325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C3DA9" w:rsidRPr="008C3DA9" w:rsidRDefault="008C3DA9" w:rsidP="0031325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C3DA9" w:rsidRPr="008C3DA9" w:rsidRDefault="008C3DA9" w:rsidP="0031325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8C3DA9" w:rsidRPr="008C3DA9" w:rsidRDefault="008C3DA9" w:rsidP="0031325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A9" w:rsidRPr="008C3DA9" w:rsidRDefault="008C3DA9" w:rsidP="0031325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A9" w:rsidRPr="008C3DA9" w:rsidRDefault="008C3DA9" w:rsidP="0031325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A9" w:rsidRPr="008C3DA9" w:rsidRDefault="008C3DA9" w:rsidP="0031325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D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2018г.</w:t>
            </w:r>
          </w:p>
        </w:tc>
      </w:tr>
      <w:tr w:rsidR="008C3DA9" w:rsidRPr="008C3DA9" w:rsidTr="00313259">
        <w:trPr>
          <w:trHeight w:val="89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color w:val="000000"/>
              </w:rPr>
            </w:pPr>
            <w:r w:rsidRPr="008C3DA9">
              <w:rPr>
                <w:color w:val="000000"/>
              </w:rPr>
              <w:t>160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color w:val="000000"/>
              </w:rPr>
            </w:pPr>
            <w:r w:rsidRPr="008C3DA9">
              <w:rPr>
                <w:color w:val="000000"/>
              </w:rPr>
              <w:t>639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color w:val="000000"/>
              </w:rPr>
            </w:pPr>
            <w:r w:rsidRPr="008C3DA9">
              <w:rPr>
                <w:color w:val="000000"/>
              </w:rPr>
              <w:t>112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color w:val="000000"/>
              </w:rPr>
            </w:pPr>
            <w:r w:rsidRPr="008C3DA9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color w:val="000000"/>
              </w:rPr>
            </w:pPr>
            <w:r w:rsidRPr="008C3DA9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color w:val="000000"/>
              </w:rPr>
            </w:pPr>
            <w:r w:rsidRPr="008C3DA9">
              <w:rPr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color w:val="000000"/>
              </w:rPr>
            </w:pPr>
            <w:r w:rsidRPr="008C3DA9">
              <w:rPr>
                <w:color w:val="000000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color w:val="000000"/>
              </w:rPr>
            </w:pPr>
            <w:r w:rsidRPr="008C3DA9">
              <w:rPr>
                <w:color w:val="000000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A9" w:rsidRPr="008C3DA9" w:rsidRDefault="008C3DA9" w:rsidP="00313259">
            <w:pPr>
              <w:pStyle w:val="afb"/>
              <w:snapToGrid w:val="0"/>
              <w:jc w:val="center"/>
              <w:rPr>
                <w:color w:val="000000"/>
              </w:rPr>
            </w:pPr>
            <w:r w:rsidRPr="008C3DA9">
              <w:rPr>
                <w:color w:val="000000"/>
              </w:rPr>
              <w:t>270</w:t>
            </w:r>
          </w:p>
        </w:tc>
      </w:tr>
    </w:tbl>
    <w:p w:rsidR="008C3DA9" w:rsidRPr="008C3DA9" w:rsidRDefault="008C3DA9" w:rsidP="008C3DA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DA9">
        <w:rPr>
          <w:rFonts w:ascii="Times New Roman" w:eastAsia="Calibri" w:hAnsi="Times New Roman" w:cs="Times New Roman"/>
          <w:sz w:val="24"/>
          <w:szCs w:val="24"/>
        </w:rPr>
        <w:t xml:space="preserve">Для слепых и слабовидящих граждан, проживающих в зоне обслуживания библиотек, представлены документы специальных форматов:  80 «говорящих книг»  на </w:t>
      </w:r>
      <w:proofErr w:type="spellStart"/>
      <w:r w:rsidRPr="008C3DA9">
        <w:rPr>
          <w:rFonts w:ascii="Times New Roman" w:eastAsia="Calibri" w:hAnsi="Times New Roman" w:cs="Times New Roman"/>
          <w:sz w:val="24"/>
          <w:szCs w:val="24"/>
        </w:rPr>
        <w:t>флешкартах</w:t>
      </w:r>
      <w:proofErr w:type="spellEnd"/>
      <w:r w:rsidRPr="008C3DA9">
        <w:rPr>
          <w:rFonts w:ascii="Times New Roman" w:eastAsia="Calibri" w:hAnsi="Times New Roman" w:cs="Times New Roman"/>
          <w:sz w:val="24"/>
          <w:szCs w:val="24"/>
        </w:rPr>
        <w:t xml:space="preserve">, 32 экземпляра книг с укрупненным шрифтом. </w:t>
      </w:r>
    </w:p>
    <w:p w:rsidR="008C3DA9" w:rsidRPr="008C3DA9" w:rsidRDefault="008C3DA9" w:rsidP="006E55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Повышает оперативность выполнения заказов по МБА и ВСА электронная почта, обеспечивающая пользователей копиями документов в электронной форме. </w:t>
      </w:r>
      <w:r w:rsidRPr="008C3DA9">
        <w:rPr>
          <w:rFonts w:ascii="Times New Roman" w:hAnsi="Times New Roman" w:cs="Times New Roman"/>
          <w:color w:val="000000"/>
          <w:sz w:val="24"/>
          <w:szCs w:val="24"/>
        </w:rPr>
        <w:t>Удаленный пользователь оформляет заказ на издание через сайт. Динамика ЭДД составила +11 документов к 2016 г., темп роста составил 104 %.</w:t>
      </w:r>
    </w:p>
    <w:p w:rsidR="006E55D6" w:rsidRDefault="006E55D6" w:rsidP="008C3D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A9" w:rsidRPr="008C3DA9" w:rsidRDefault="008C3DA9" w:rsidP="008C3D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DA9">
        <w:rPr>
          <w:rFonts w:ascii="Times New Roman" w:hAnsi="Times New Roman" w:cs="Times New Roman"/>
          <w:b/>
          <w:sz w:val="24"/>
          <w:szCs w:val="24"/>
        </w:rPr>
        <w:t>8.4 Формирование информационной культуры пользователей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>Для повышения информационно-библиографической культуры пользователей библиотеки провели 4572 индивидуальных консультации.</w:t>
      </w:r>
    </w:p>
    <w:p w:rsidR="005B35C1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>С целью обучения пользователей основам поиска информации с использованием новых информационных технологий в библиотеках города проводятся индивидуальное обучение компьютерной грамотности.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 В 2018 году в 6 библиотеках было обучено 25 человек (в основном это пенсионеры, безработные, инвалиды и другие категории).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 Формы и тематика обучающих мероприятий разнообразны: семинары, экскурсии, дни абитуриента, мастер-классы и др.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lastRenderedPageBreak/>
        <w:t xml:space="preserve">Цикл мастер-классов «Поиск нормативных документов в 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C3DA9">
        <w:rPr>
          <w:rFonts w:ascii="Times New Roman" w:hAnsi="Times New Roman" w:cs="Times New Roman"/>
          <w:sz w:val="24"/>
          <w:szCs w:val="24"/>
        </w:rPr>
        <w:t xml:space="preserve">» (ежемесячно), акция «Позитивная среда цифрового пространства» (посвященная Международному дню безопасного интернета) проводились в Центральной городской библиотеке.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В течение дня давались подробные консультации, как работать с ресурсами 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C3DA9">
        <w:rPr>
          <w:rFonts w:ascii="Times New Roman" w:hAnsi="Times New Roman" w:cs="Times New Roman"/>
          <w:sz w:val="24"/>
          <w:szCs w:val="24"/>
        </w:rPr>
        <w:t>, Гарант. Информационный час «Безопасный интернет» в рамках соц. проекта МТС «Дети в интернете»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По воспитанию информационной культуры в библиотеках проведено 153 обучающих мероприятия, на которых присутствовало 2613 человек. Это 11 библиотечных уроков, 13 дней информации, 29 экскурсий в библиотеках с охватом 883 человек.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А также 61 выставка новинок, на которых было представлено 2784 экземпляра книг и периодических изданий, 43 библиографических обзора с охватом 1012 источников.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Информирование через сеть Интернет библиотеки осуществляют через сайт «ЦБС», а 7 библиотек проводят и дополнительное информирование пользователей через другие </w:t>
      </w:r>
      <w:proofErr w:type="gramStart"/>
      <w:r w:rsidRPr="008C3DA9">
        <w:rPr>
          <w:rFonts w:ascii="Times New Roman" w:hAnsi="Times New Roman" w:cs="Times New Roman"/>
          <w:sz w:val="24"/>
          <w:szCs w:val="24"/>
        </w:rPr>
        <w:t>интернет-площадки</w:t>
      </w:r>
      <w:proofErr w:type="gramEnd"/>
      <w:r w:rsidRPr="008C3D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8C3DA9">
        <w:rPr>
          <w:rFonts w:ascii="Times New Roman" w:hAnsi="Times New Roman" w:cs="Times New Roman"/>
          <w:sz w:val="24"/>
          <w:szCs w:val="24"/>
        </w:rPr>
        <w:t xml:space="preserve">, социальные сети. Это и обзоры, и новостные рассылки, заметки. </w:t>
      </w:r>
    </w:p>
    <w:p w:rsidR="00121093" w:rsidRDefault="00121093" w:rsidP="008C3D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A9" w:rsidRPr="008C3DA9" w:rsidRDefault="008C3DA9" w:rsidP="005B35C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DA9">
        <w:rPr>
          <w:rFonts w:ascii="Times New Roman" w:hAnsi="Times New Roman" w:cs="Times New Roman"/>
          <w:b/>
          <w:sz w:val="24"/>
          <w:szCs w:val="24"/>
        </w:rPr>
        <w:t xml:space="preserve">8.5 Деятельность Центров общественного доступа </w:t>
      </w:r>
      <w:proofErr w:type="gramStart"/>
      <w:r w:rsidRPr="008C3DA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8C3DA9">
        <w:rPr>
          <w:rFonts w:ascii="Times New Roman" w:hAnsi="Times New Roman" w:cs="Times New Roman"/>
          <w:b/>
          <w:sz w:val="24"/>
          <w:szCs w:val="24"/>
        </w:rPr>
        <w:t xml:space="preserve"> правовой и социально значимой информации (ЦОД) по оказанию государственных услуг на базе муниципальных библиотек. </w:t>
      </w:r>
      <w:r w:rsidRPr="008C3DA9">
        <w:rPr>
          <w:rFonts w:ascii="Times New Roman" w:hAnsi="Times New Roman" w:cs="Times New Roman"/>
          <w:b/>
          <w:bCs/>
          <w:sz w:val="24"/>
          <w:szCs w:val="24"/>
        </w:rPr>
        <w:t xml:space="preserve">Наличие и использование в обслуживании пользователей правовых систем и </w:t>
      </w:r>
      <w:proofErr w:type="spellStart"/>
      <w:r w:rsidRPr="008C3DA9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9">
        <w:rPr>
          <w:rFonts w:ascii="Times New Roman" w:hAnsi="Times New Roman" w:cs="Times New Roman"/>
          <w:bCs/>
          <w:sz w:val="24"/>
          <w:szCs w:val="24"/>
        </w:rPr>
        <w:t>В Центральной городской библиотеке работает зал доступа к электронным ресурсам, где сформирован фонд, включающий книги, аудио- и видеоматериалы, имеется 2 Базы данных – СПС «Гарант» и «</w:t>
      </w:r>
      <w:proofErr w:type="spellStart"/>
      <w:r w:rsidRPr="008C3DA9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8C3DA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9">
        <w:rPr>
          <w:rFonts w:ascii="Times New Roman" w:hAnsi="Times New Roman" w:cs="Times New Roman"/>
          <w:bCs/>
          <w:sz w:val="24"/>
          <w:szCs w:val="24"/>
        </w:rPr>
        <w:t>В 2018 г.</w:t>
      </w:r>
      <w:r w:rsidRPr="008C3DA9">
        <w:rPr>
          <w:rFonts w:ascii="Times New Roman" w:hAnsi="Times New Roman" w:cs="Times New Roman"/>
          <w:sz w:val="24"/>
          <w:szCs w:val="24"/>
        </w:rPr>
        <w:t xml:space="preserve"> поступило 2070 запросов на правовую информацию (+ 353 к уровню 2017г.). Для выполнения запросов использовались </w:t>
      </w:r>
      <w:r w:rsidRPr="008C3DA9">
        <w:rPr>
          <w:rFonts w:ascii="Times New Roman" w:hAnsi="Times New Roman" w:cs="Times New Roman"/>
          <w:bCs/>
          <w:sz w:val="24"/>
          <w:szCs w:val="24"/>
        </w:rPr>
        <w:t>Системы семейства Консультант Плюс 1527, «Гарант-Классик» - 543.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DA9">
        <w:rPr>
          <w:rFonts w:ascii="Times New Roman" w:hAnsi="Times New Roman" w:cs="Times New Roman"/>
          <w:bCs/>
          <w:sz w:val="24"/>
          <w:szCs w:val="24"/>
        </w:rPr>
        <w:t>Выдано читателям 24822 (+4195 к уровню 2017г): на бумажных носителях 750, на электронных носителях – 24072</w:t>
      </w:r>
      <w:r w:rsidR="00930591">
        <w:rPr>
          <w:rFonts w:ascii="Times New Roman" w:hAnsi="Times New Roman" w:cs="Times New Roman"/>
          <w:bCs/>
          <w:sz w:val="24"/>
          <w:szCs w:val="24"/>
        </w:rPr>
        <w:t>.</w:t>
      </w:r>
    </w:p>
    <w:p w:rsidR="008C3DA9" w:rsidRPr="008C3DA9" w:rsidRDefault="008C3DA9" w:rsidP="006E5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ab/>
      </w:r>
    </w:p>
    <w:p w:rsidR="008C3DA9" w:rsidRPr="008C3DA9" w:rsidRDefault="008C3DA9" w:rsidP="006E55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b/>
          <w:sz w:val="24"/>
          <w:szCs w:val="24"/>
        </w:rPr>
        <w:t>8.6 Выпуск библиографической продукции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Тематику библиографической продукции определяют основные приоритетные направления и программы работы учреждения, информационные запросы пользователей. Библиографические издания предназначены для различных групп читателей: от дошкольников, младших школьников (6+), подростков (12+) до юношества (16+), молодежи и взрослых (18+). </w:t>
      </w:r>
    </w:p>
    <w:p w:rsidR="005B35C1" w:rsidRDefault="008C3DA9" w:rsidP="005B3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>Большая часть изданий нацелена на информирование пользователей о новых изданиях. Аннотированные списки литературы, буклеты, обзоры посвящены важным событиям и юбилейным датам года, творчеству писателей, актуальным вопросам.</w:t>
      </w:r>
    </w:p>
    <w:p w:rsidR="008C3DA9" w:rsidRPr="00E4206E" w:rsidRDefault="008C3DA9" w:rsidP="005B3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 Всего было подготовлено, издано и размещено на сайте ЦБС и внешних ресурсах (онлайн-сервисах 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Calam</w:t>
      </w:r>
      <w:proofErr w:type="spellEnd"/>
      <w:r w:rsidRPr="008C3D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3DA9">
        <w:rPr>
          <w:rFonts w:ascii="Times New Roman" w:hAnsi="Times New Roman" w:cs="Times New Roman"/>
          <w:sz w:val="24"/>
          <w:szCs w:val="24"/>
        </w:rPr>
        <w:t xml:space="preserve">o, ЮТУБ, в социальных сетях 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C3DA9">
        <w:rPr>
          <w:rFonts w:ascii="Times New Roman" w:hAnsi="Times New Roman" w:cs="Times New Roman"/>
          <w:sz w:val="24"/>
          <w:szCs w:val="24"/>
        </w:rPr>
        <w:t xml:space="preserve">, Одноклассники, 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8C3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C3DA9">
        <w:rPr>
          <w:rFonts w:ascii="Times New Roman" w:hAnsi="Times New Roman" w:cs="Times New Roman"/>
          <w:sz w:val="24"/>
          <w:szCs w:val="24"/>
        </w:rPr>
        <w:t xml:space="preserve"> и др.) </w:t>
      </w:r>
      <w:r w:rsidRPr="00121093">
        <w:rPr>
          <w:rFonts w:ascii="Times New Roman" w:hAnsi="Times New Roman" w:cs="Times New Roman"/>
          <w:b/>
          <w:sz w:val="24"/>
          <w:szCs w:val="24"/>
        </w:rPr>
        <w:t>152</w:t>
      </w:r>
      <w:r w:rsidRPr="008C3DA9">
        <w:rPr>
          <w:rFonts w:ascii="Times New Roman" w:hAnsi="Times New Roman" w:cs="Times New Roman"/>
          <w:sz w:val="24"/>
          <w:szCs w:val="24"/>
        </w:rPr>
        <w:t xml:space="preserve"> наименования справочно-библиографических, информационных изданий.  </w:t>
      </w:r>
    </w:p>
    <w:p w:rsidR="00121093" w:rsidRPr="00E4206E" w:rsidRDefault="00121093" w:rsidP="008C3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37"/>
        <w:gridCol w:w="1417"/>
      </w:tblGrid>
      <w:tr w:rsidR="008C3DA9" w:rsidRPr="008C3DA9" w:rsidTr="00E354CB">
        <w:trPr>
          <w:trHeight w:val="340"/>
        </w:trPr>
        <w:tc>
          <w:tcPr>
            <w:tcW w:w="4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9" w:rsidRPr="008C3DA9" w:rsidRDefault="008C3DA9" w:rsidP="005D1EA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Типы и виды библиографических пособий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3DA9" w:rsidRPr="008C3DA9" w:rsidRDefault="008C3DA9" w:rsidP="005D1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C3DA9" w:rsidRPr="008C3DA9" w:rsidTr="00E354CB">
        <w:trPr>
          <w:trHeight w:val="340"/>
        </w:trPr>
        <w:tc>
          <w:tcPr>
            <w:tcW w:w="4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Библиографические указатели (электронный формат)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DA9" w:rsidRPr="008C3DA9" w:rsidTr="00E354CB">
        <w:trPr>
          <w:trHeight w:val="340"/>
        </w:trPr>
        <w:tc>
          <w:tcPr>
            <w:tcW w:w="4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Путеводители 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DA9" w:rsidRPr="008C3DA9" w:rsidTr="00E354CB">
        <w:trPr>
          <w:trHeight w:val="340"/>
        </w:trPr>
        <w:tc>
          <w:tcPr>
            <w:tcW w:w="4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Календари, дайджесты (электронный формат)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DA9" w:rsidRPr="008C3DA9" w:rsidTr="00E354CB">
        <w:trPr>
          <w:trHeight w:val="340"/>
        </w:trPr>
        <w:tc>
          <w:tcPr>
            <w:tcW w:w="4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малых форм: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DA9" w:rsidRPr="008C3DA9" w:rsidTr="00E354CB">
        <w:trPr>
          <w:trHeight w:val="340"/>
        </w:trPr>
        <w:tc>
          <w:tcPr>
            <w:tcW w:w="4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Рекомендательные списки, закладки, листовки, памятки (электронный формат)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C3DA9" w:rsidRPr="008C3DA9" w:rsidTr="00E354CB">
        <w:trPr>
          <w:trHeight w:val="340"/>
        </w:trPr>
        <w:tc>
          <w:tcPr>
            <w:tcW w:w="4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C3DA9" w:rsidRPr="008C3DA9" w:rsidTr="00E354CB">
        <w:trPr>
          <w:trHeight w:val="340"/>
        </w:trPr>
        <w:tc>
          <w:tcPr>
            <w:tcW w:w="4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Библиографические издания в электронной форме на сайт: </w:t>
            </w:r>
          </w:p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 xml:space="preserve">– виртуальные выставки на сайт </w:t>
            </w:r>
          </w:p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 xml:space="preserve">– тематические обзоры книг и журналов на сайт </w:t>
            </w:r>
          </w:p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– виртуальные викторины</w:t>
            </w:r>
          </w:p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буктрейлеры</w:t>
            </w:r>
            <w:proofErr w:type="spellEnd"/>
          </w:p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– видеоролики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C3DA9" w:rsidRPr="008C3DA9" w:rsidTr="00E354CB">
        <w:trPr>
          <w:trHeight w:val="340"/>
        </w:trPr>
        <w:tc>
          <w:tcPr>
            <w:tcW w:w="4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DA9" w:rsidRPr="008C3DA9" w:rsidRDefault="008C3DA9" w:rsidP="0031325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DA9" w:rsidRPr="008C3DA9" w:rsidRDefault="008C3DA9" w:rsidP="005D1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DA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8C3DA9" w:rsidRDefault="008C3DA9" w:rsidP="008C3D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930591">
        <w:rPr>
          <w:rFonts w:ascii="Times New Roman" w:hAnsi="Times New Roman" w:cs="Times New Roman"/>
          <w:sz w:val="24"/>
          <w:szCs w:val="24"/>
        </w:rPr>
        <w:t>2</w:t>
      </w:r>
      <w:r w:rsidRPr="008C3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DA9">
        <w:rPr>
          <w:rFonts w:ascii="Times New Roman" w:hAnsi="Times New Roman" w:cs="Times New Roman"/>
          <w:sz w:val="24"/>
          <w:szCs w:val="24"/>
        </w:rPr>
        <w:t>рекомендательн</w:t>
      </w:r>
      <w:proofErr w:type="gramStart"/>
      <w:r w:rsidRPr="008C3D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C3DA9">
        <w:rPr>
          <w:rFonts w:ascii="Times New Roman" w:hAnsi="Times New Roman" w:cs="Times New Roman"/>
          <w:sz w:val="24"/>
          <w:szCs w:val="24"/>
        </w:rPr>
        <w:t xml:space="preserve"> библиографических указателя (4 выпуск «Педагогической мастерской» и рекомендательно-библиографической указатель «Победа по имени Сталинград»), </w:t>
      </w:r>
      <w:r w:rsidRPr="00121093">
        <w:rPr>
          <w:rFonts w:ascii="Times New Roman" w:hAnsi="Times New Roman" w:cs="Times New Roman"/>
          <w:sz w:val="24"/>
          <w:szCs w:val="24"/>
        </w:rPr>
        <w:t xml:space="preserve">дайджест </w:t>
      </w:r>
      <w:proofErr w:type="spellStart"/>
      <w:r w:rsidRPr="00121093">
        <w:rPr>
          <w:rFonts w:ascii="Times New Roman" w:hAnsi="Times New Roman" w:cs="Times New Roman"/>
          <w:sz w:val="24"/>
          <w:szCs w:val="24"/>
        </w:rPr>
        <w:t>ПрофНовости</w:t>
      </w:r>
      <w:proofErr w:type="spellEnd"/>
      <w:r w:rsidRPr="00121093">
        <w:rPr>
          <w:rFonts w:ascii="Times New Roman" w:hAnsi="Times New Roman" w:cs="Times New Roman"/>
          <w:sz w:val="24"/>
          <w:szCs w:val="24"/>
        </w:rPr>
        <w:t xml:space="preserve"> с обзором профессиональной прессы, «Путеводитель по словарям»</w:t>
      </w:r>
    </w:p>
    <w:p w:rsidR="00E4206E" w:rsidRDefault="00E4206E" w:rsidP="00E4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крупных библиографических пособий и пособий малых форм, изданных в 2018 году в МБУК «ЦБС» НГО представлен в </w:t>
      </w:r>
      <w:r w:rsidRPr="00E4206E">
        <w:rPr>
          <w:rFonts w:ascii="Times New Roman" w:hAnsi="Times New Roman" w:cs="Times New Roman"/>
          <w:b/>
          <w:sz w:val="24"/>
          <w:szCs w:val="24"/>
        </w:rPr>
        <w:t>Приложении</w:t>
      </w:r>
      <w:r>
        <w:rPr>
          <w:rFonts w:ascii="Times New Roman" w:hAnsi="Times New Roman" w:cs="Times New Roman"/>
          <w:sz w:val="24"/>
          <w:szCs w:val="24"/>
        </w:rPr>
        <w:t xml:space="preserve"> 5. Печатная продукция приведена в </w:t>
      </w:r>
      <w:r w:rsidRPr="00E4206E">
        <w:rPr>
          <w:rFonts w:ascii="Times New Roman" w:hAnsi="Times New Roman" w:cs="Times New Roman"/>
          <w:b/>
          <w:sz w:val="24"/>
          <w:szCs w:val="24"/>
        </w:rPr>
        <w:t>Приложении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5B35C1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 Основное место занимают библиографические пособия малых форм: буклеты, рекомендательные и информационные списки, закладки. </w:t>
      </w:r>
      <w:r w:rsidRPr="00121093">
        <w:rPr>
          <w:rFonts w:ascii="Times New Roman" w:hAnsi="Times New Roman" w:cs="Times New Roman"/>
          <w:sz w:val="24"/>
          <w:szCs w:val="24"/>
        </w:rPr>
        <w:t xml:space="preserve">37 библиографических списков и обзоров литературы, 29 буклетов и 6 книжных закладок.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93">
        <w:rPr>
          <w:rFonts w:ascii="Times New Roman" w:hAnsi="Times New Roman" w:cs="Times New Roman"/>
          <w:sz w:val="24"/>
          <w:szCs w:val="24"/>
        </w:rPr>
        <w:t>Подготовлены 50 электронных презентаций, из них 27 размещены на сайте, в социальных сетях: викторины «Сказки Андерсена по QR-коду», «Мир русского фольклора», обзор «Лучшие книги 2017 года: премиальное чтение» и др.; 17 видеороликов, 19 виртуальных</w:t>
      </w:r>
      <w:r w:rsidRPr="008C3DA9">
        <w:rPr>
          <w:rFonts w:ascii="Times New Roman" w:hAnsi="Times New Roman" w:cs="Times New Roman"/>
          <w:sz w:val="24"/>
          <w:szCs w:val="24"/>
        </w:rPr>
        <w:t xml:space="preserve"> выставок, 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8C3DA9">
        <w:rPr>
          <w:rFonts w:ascii="Times New Roman" w:hAnsi="Times New Roman" w:cs="Times New Roman"/>
          <w:sz w:val="24"/>
          <w:szCs w:val="24"/>
        </w:rPr>
        <w:t xml:space="preserve"> в Центральной городской библиотеке: «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Матрёнин</w:t>
      </w:r>
      <w:proofErr w:type="spellEnd"/>
      <w:r w:rsidRPr="008C3DA9">
        <w:rPr>
          <w:rFonts w:ascii="Times New Roman" w:hAnsi="Times New Roman" w:cs="Times New Roman"/>
          <w:sz w:val="24"/>
          <w:szCs w:val="24"/>
        </w:rPr>
        <w:t xml:space="preserve"> двор» [Электронный ресурс]: [</w:t>
      </w:r>
      <w:proofErr w:type="spellStart"/>
      <w:r w:rsidRPr="008C3DA9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8C3DA9">
        <w:rPr>
          <w:rFonts w:ascii="Times New Roman" w:hAnsi="Times New Roman" w:cs="Times New Roman"/>
          <w:sz w:val="24"/>
          <w:szCs w:val="24"/>
        </w:rPr>
        <w:t xml:space="preserve">] / МБУК «ЦБС» НГО, ЦГБ; авт.-сост. Н.И. Ануфриева. –  Находка, 2018. 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>В разделе «Про книги, про чтение» сайта библиотеки опубликовано 35</w:t>
      </w:r>
      <w:r w:rsidR="00121093">
        <w:rPr>
          <w:rFonts w:ascii="Times New Roman" w:hAnsi="Times New Roman" w:cs="Times New Roman"/>
          <w:sz w:val="24"/>
          <w:szCs w:val="24"/>
        </w:rPr>
        <w:t xml:space="preserve"> </w:t>
      </w:r>
      <w:r w:rsidRPr="008C3DA9">
        <w:rPr>
          <w:rFonts w:ascii="Times New Roman" w:hAnsi="Times New Roman" w:cs="Times New Roman"/>
          <w:sz w:val="24"/>
          <w:szCs w:val="24"/>
        </w:rPr>
        <w:t>информационных статей и обзоров, презентаций.</w:t>
      </w:r>
    </w:p>
    <w:p w:rsidR="008C3DA9" w:rsidRPr="008C3DA9" w:rsidRDefault="008C3DA9" w:rsidP="006E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b/>
          <w:i/>
          <w:sz w:val="24"/>
          <w:szCs w:val="24"/>
        </w:rPr>
        <w:t>Краткие выводы по разделу. Общие проблемы формирования и использования электронных ресурсов.</w:t>
      </w:r>
    </w:p>
    <w:p w:rsidR="005B35C1" w:rsidRDefault="008C3DA9" w:rsidP="006E55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Обобщая опыт и подводя итоги работы, необходимо отметить: основное направление в обслуживании пользователей – повышение качества информационно-библиографического сервиса на основе оперативности, полноты и комфортности предоставления информации. </w:t>
      </w:r>
    </w:p>
    <w:p w:rsidR="008C3DA9" w:rsidRPr="008C3DA9" w:rsidRDefault="008C3DA9" w:rsidP="006E55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DA9">
        <w:rPr>
          <w:rFonts w:ascii="Times New Roman" w:hAnsi="Times New Roman" w:cs="Times New Roman"/>
          <w:sz w:val="24"/>
          <w:szCs w:val="24"/>
        </w:rPr>
        <w:t xml:space="preserve">Обслуживание пользователей все больше переходит в виртуальную среду, растет посещаемость сайта, регистрация удаленного пользователя. И главная задача библиотеки - предоставить все библиотечные возможности и ресурсы пользователям в удаленном режиме </w:t>
      </w:r>
      <w:proofErr w:type="gramStart"/>
      <w:r w:rsidRPr="008C3DA9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Pr="008C3DA9">
        <w:rPr>
          <w:rFonts w:ascii="Times New Roman" w:hAnsi="Times New Roman" w:cs="Times New Roman"/>
          <w:sz w:val="24"/>
          <w:szCs w:val="24"/>
        </w:rPr>
        <w:t xml:space="preserve"> и в стационаре, комфортно и эффективно.</w:t>
      </w:r>
    </w:p>
    <w:p w:rsidR="005B35C1" w:rsidRDefault="005B35C1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9" w:name="_Toc536443917"/>
    </w:p>
    <w:p w:rsidR="005B35C1" w:rsidRDefault="005B35C1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4CB" w:rsidRDefault="00E354CB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4CB" w:rsidRDefault="00E354CB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4CB" w:rsidRDefault="00E354CB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4CB" w:rsidRDefault="00E354CB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4CB" w:rsidRDefault="00E354CB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4CB" w:rsidRDefault="00E354CB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4CB" w:rsidRDefault="00E354CB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Pr="00313259" w:rsidRDefault="00DD0AD9" w:rsidP="008809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3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 Краеведческая деятельность библиотек</w:t>
      </w:r>
      <w:bookmarkEnd w:id="139"/>
    </w:p>
    <w:p w:rsidR="00DD0AD9" w:rsidRPr="00313259" w:rsidRDefault="00DD0AD9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3259" w:rsidRPr="00313259" w:rsidRDefault="00313259" w:rsidP="00313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Краеведение является одним из базовых направлений в деятельности библиотечной системы Находкинского городского округа.</w:t>
      </w:r>
    </w:p>
    <w:p w:rsidR="00E354CB" w:rsidRDefault="00E354CB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259" w:rsidRPr="00313259" w:rsidRDefault="00121093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9.1</w:t>
      </w:r>
      <w:r w:rsidR="00313259" w:rsidRPr="00313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Реализация краеведческих проектов, в том числе характеристика участия в корпоративных краеведческих проектах</w:t>
      </w:r>
    </w:p>
    <w:tbl>
      <w:tblPr>
        <w:tblStyle w:val="afe"/>
        <w:tblW w:w="9781" w:type="dxa"/>
        <w:tblInd w:w="108" w:type="dxa"/>
        <w:tblLook w:val="04A0" w:firstRow="1" w:lastRow="0" w:firstColumn="1" w:lastColumn="0" w:noHBand="0" w:noVBand="1"/>
      </w:tblPr>
      <w:tblGrid>
        <w:gridCol w:w="2263"/>
        <w:gridCol w:w="1417"/>
        <w:gridCol w:w="6101"/>
      </w:tblGrid>
      <w:tr w:rsidR="00313259" w:rsidRPr="00313259" w:rsidTr="00313259">
        <w:tc>
          <w:tcPr>
            <w:tcW w:w="2268" w:type="dxa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317" w:type="dxa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6196" w:type="dxa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Содержание проекта</w:t>
            </w:r>
          </w:p>
        </w:tc>
      </w:tr>
      <w:tr w:rsidR="00313259" w:rsidRPr="00313259" w:rsidTr="00313259">
        <w:tc>
          <w:tcPr>
            <w:tcW w:w="2268" w:type="dxa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259">
              <w:rPr>
                <w:color w:val="000000" w:themeColor="text1"/>
                <w:sz w:val="24"/>
                <w:szCs w:val="24"/>
              </w:rPr>
              <w:t>Арсеньевские</w:t>
            </w:r>
            <w:proofErr w:type="spellEnd"/>
            <w:r w:rsidRPr="00313259">
              <w:rPr>
                <w:color w:val="000000" w:themeColor="text1"/>
                <w:sz w:val="24"/>
                <w:szCs w:val="24"/>
              </w:rPr>
              <w:t xml:space="preserve"> чтения к </w:t>
            </w:r>
            <w:r w:rsidRPr="00313259">
              <w:rPr>
                <w:rFonts w:eastAsia="Calibri"/>
                <w:sz w:val="24"/>
                <w:szCs w:val="24"/>
                <w:lang w:eastAsia="en-US"/>
              </w:rPr>
              <w:t>80-летию Приморского края</w:t>
            </w:r>
          </w:p>
        </w:tc>
        <w:tc>
          <w:tcPr>
            <w:tcW w:w="1317" w:type="dxa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6196" w:type="dxa"/>
          </w:tcPr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Цель – патриотическое воспитание подрастающего поколения через продвижение творчества В.К. Арсеньева. Начало положила городская краеведческая </w:t>
            </w:r>
            <w:r w:rsidRPr="00313259">
              <w:rPr>
                <w:color w:val="000000"/>
                <w:sz w:val="24"/>
                <w:szCs w:val="24"/>
              </w:rPr>
              <w:t>конференция «Певец Приморья», приуроченная к 145-летнему юбилею русского путешественника, географа, этнографа, писателя, исследователя Уссурийского края В. К. Арсеньева. Участники:</w:t>
            </w:r>
            <w:r w:rsidRPr="00313259">
              <w:rPr>
                <w:color w:val="333333"/>
                <w:sz w:val="24"/>
                <w:szCs w:val="24"/>
              </w:rPr>
              <w:t xml:space="preserve"> </w:t>
            </w:r>
            <w:r w:rsidRPr="00313259">
              <w:rPr>
                <w:color w:val="000000"/>
                <w:sz w:val="24"/>
                <w:szCs w:val="24"/>
              </w:rPr>
              <w:t xml:space="preserve">краеведы и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родоведы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 Южного Приморья, члены Общества изучения Амурского края, потомки В.К.</w:t>
            </w:r>
            <w:r w:rsidR="00121093">
              <w:rPr>
                <w:color w:val="000000"/>
                <w:sz w:val="24"/>
                <w:szCs w:val="24"/>
              </w:rPr>
              <w:t xml:space="preserve"> </w:t>
            </w:r>
            <w:r w:rsidRPr="00313259">
              <w:rPr>
                <w:color w:val="000000"/>
                <w:sz w:val="24"/>
                <w:szCs w:val="24"/>
              </w:rPr>
              <w:t>Арсеньева.</w:t>
            </w:r>
          </w:p>
        </w:tc>
      </w:tr>
      <w:tr w:rsidR="00313259" w:rsidRPr="00313259" w:rsidTr="00313259">
        <w:tc>
          <w:tcPr>
            <w:tcW w:w="2268" w:type="dxa"/>
          </w:tcPr>
          <w:p w:rsidR="00313259" w:rsidRPr="00313259" w:rsidRDefault="00313259" w:rsidP="0031325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3259">
              <w:rPr>
                <w:sz w:val="24"/>
                <w:szCs w:val="24"/>
              </w:rPr>
              <w:t>Гутмановские</w:t>
            </w:r>
            <w:proofErr w:type="spellEnd"/>
            <w:r w:rsidRPr="00313259">
              <w:rPr>
                <w:sz w:val="24"/>
                <w:szCs w:val="24"/>
              </w:rPr>
              <w:t xml:space="preserve"> литературные чтения                   </w:t>
            </w:r>
          </w:p>
        </w:tc>
        <w:tc>
          <w:tcPr>
            <w:tcW w:w="1317" w:type="dxa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196" w:type="dxa"/>
          </w:tcPr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Проект реализуется с апреля 2015 г.,</w:t>
            </w:r>
          </w:p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13259">
              <w:rPr>
                <w:color w:val="000000"/>
                <w:sz w:val="24"/>
                <w:szCs w:val="24"/>
              </w:rPr>
              <w:t>Литературные</w:t>
            </w:r>
            <w:proofErr w:type="gramEnd"/>
            <w:r w:rsidRPr="00313259">
              <w:rPr>
                <w:color w:val="000000"/>
                <w:sz w:val="24"/>
                <w:szCs w:val="24"/>
              </w:rPr>
              <w:t xml:space="preserve"> чтения созданы в память о находкинском поэте Михаиле Семеновиче Гутмане.</w:t>
            </w:r>
          </w:p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Цель проекта - </w:t>
            </w:r>
            <w:r w:rsidRPr="00313259">
              <w:rPr>
                <w:rFonts w:eastAsiaTheme="minorHAnsi"/>
                <w:sz w:val="24"/>
                <w:szCs w:val="24"/>
                <w:lang w:eastAsia="en-US"/>
              </w:rPr>
              <w:t xml:space="preserve">воспитание уважения к литературе и духовной культуре через популяризацию творчества Михаила Гутмана, расширение партнерского пространства, открытие молодых талантов. </w:t>
            </w:r>
            <w:r w:rsidRPr="0031325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13259">
              <w:rPr>
                <w:color w:val="000000"/>
                <w:sz w:val="24"/>
                <w:szCs w:val="24"/>
              </w:rPr>
              <w:t xml:space="preserve">Участники: писатели, поэты, художники, композиторы, краеведы, члены  литературных объединений, творческая молодежь Находки и  Приморского края. </w:t>
            </w:r>
            <w:proofErr w:type="gramEnd"/>
          </w:p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 В 2018 г.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Гутмановские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 чтения  прошли под названием «Путник во вселенной»</w:t>
            </w:r>
          </w:p>
        </w:tc>
      </w:tr>
      <w:tr w:rsidR="00313259" w:rsidRPr="00313259" w:rsidTr="00313259">
        <w:tc>
          <w:tcPr>
            <w:tcW w:w="2268" w:type="dxa"/>
          </w:tcPr>
          <w:p w:rsidR="00313259" w:rsidRPr="00313259" w:rsidRDefault="00313259" w:rsidP="00313259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   </w:t>
            </w:r>
            <w:proofErr w:type="spellStart"/>
            <w:r w:rsidRPr="00313259">
              <w:rPr>
                <w:sz w:val="24"/>
                <w:szCs w:val="24"/>
              </w:rPr>
              <w:t>Историко</w:t>
            </w:r>
            <w:proofErr w:type="spellEnd"/>
            <w:r w:rsidRPr="00313259">
              <w:rPr>
                <w:sz w:val="24"/>
                <w:szCs w:val="24"/>
              </w:rPr>
              <w:t xml:space="preserve"> - </w:t>
            </w:r>
            <w:proofErr w:type="gramStart"/>
            <w:r w:rsidRPr="00313259">
              <w:rPr>
                <w:sz w:val="24"/>
                <w:szCs w:val="24"/>
              </w:rPr>
              <w:t>просветительский</w:t>
            </w:r>
            <w:proofErr w:type="gramEnd"/>
            <w:r w:rsidRPr="00313259">
              <w:rPr>
                <w:sz w:val="24"/>
                <w:szCs w:val="24"/>
              </w:rPr>
              <w:t xml:space="preserve"> проект «Находки в Находке».</w:t>
            </w:r>
          </w:p>
          <w:p w:rsidR="00313259" w:rsidRPr="00313259" w:rsidRDefault="00313259" w:rsidP="00313259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17" w:type="dxa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196" w:type="dxa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Изучение истории улиц родного города в историко-краеведческом и социокультурном аспектах.</w:t>
            </w:r>
          </w:p>
          <w:p w:rsidR="00313259" w:rsidRPr="00313259" w:rsidRDefault="00313259" w:rsidP="00313259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Целевая аудитория: учащиеся 10 -17 лет, педагоги, заинтересованные горожане. </w:t>
            </w:r>
          </w:p>
          <w:p w:rsidR="00313259" w:rsidRPr="00313259" w:rsidRDefault="00313259" w:rsidP="00313259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Формы работы: поисковая работа в архиве, музее, экскурсии, конкурс исследовательских работ. </w:t>
            </w:r>
          </w:p>
          <w:p w:rsidR="00313259" w:rsidRPr="00313259" w:rsidRDefault="00313259" w:rsidP="00313259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В рамках  проекта были проведены цикл  мероприятий для детей младшего и  среднего  школьного возраста: виртуальная экскурсия по городу «Мой город», Праздник улицы Сенявина «В Россию дальний путь ведет», викторина «Улицы Находки», встречи краеведов, мультимедийная презентация в партнерском проекте  с СОШ №24 «Город у моря». Юные краеведы этой школы предоставили материалы по  исследованиям улиц  своего района.</w:t>
            </w:r>
          </w:p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CC4" w:rsidRDefault="00D97CC4" w:rsidP="00313259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3259" w:rsidRPr="00313259" w:rsidRDefault="00313259" w:rsidP="00313259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корпоративных краеведческих проектах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2624"/>
        <w:gridCol w:w="7122"/>
      </w:tblGrid>
      <w:tr w:rsidR="00313259" w:rsidRPr="00313259" w:rsidTr="00313259">
        <w:trPr>
          <w:trHeight w:val="521"/>
        </w:trPr>
        <w:tc>
          <w:tcPr>
            <w:tcW w:w="2624" w:type="dxa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Проект: </w:t>
            </w:r>
          </w:p>
        </w:tc>
        <w:tc>
          <w:tcPr>
            <w:tcW w:w="7122" w:type="dxa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Организаторы </w:t>
            </w:r>
          </w:p>
        </w:tc>
      </w:tr>
      <w:tr w:rsidR="00313259" w:rsidRPr="00313259" w:rsidTr="00313259">
        <w:trPr>
          <w:trHeight w:val="256"/>
        </w:trPr>
        <w:tc>
          <w:tcPr>
            <w:tcW w:w="2624" w:type="dxa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proofErr w:type="gramStart"/>
            <w:r w:rsidRPr="00313259">
              <w:rPr>
                <w:color w:val="000000"/>
                <w:sz w:val="24"/>
                <w:szCs w:val="24"/>
              </w:rPr>
              <w:t>Корпоративный</w:t>
            </w:r>
            <w:proofErr w:type="gramEnd"/>
            <w:r w:rsidRPr="00313259">
              <w:rPr>
                <w:color w:val="000000"/>
                <w:sz w:val="24"/>
                <w:szCs w:val="24"/>
              </w:rPr>
              <w:t xml:space="preserve"> проект «Это наша с тобой биография» (история находкинских предприятий)</w:t>
            </w:r>
          </w:p>
        </w:tc>
        <w:tc>
          <w:tcPr>
            <w:tcW w:w="7122" w:type="dxa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Развитие социального партнерства в приобщение молодежи</w:t>
            </w:r>
            <w:r w:rsidRPr="00313259">
              <w:rPr>
                <w:sz w:val="24"/>
                <w:szCs w:val="24"/>
              </w:rPr>
              <w:t xml:space="preserve"> </w:t>
            </w:r>
            <w:r w:rsidRPr="00313259">
              <w:rPr>
                <w:color w:val="000000"/>
                <w:sz w:val="24"/>
                <w:szCs w:val="24"/>
              </w:rPr>
              <w:t>к чтению, культурным ценностям малой родины.</w:t>
            </w:r>
          </w:p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Содержание проекта: знакомство с трудовой историей предприятий города Находки.</w:t>
            </w:r>
          </w:p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В 2018 г в рамках проекта прошли:</w:t>
            </w:r>
          </w:p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торжественная встреча, посвященная 65-летию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жестяно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 - баночной фабрики «Ж</w:t>
            </w:r>
            <w:r w:rsidR="00121093">
              <w:rPr>
                <w:color w:val="000000"/>
                <w:sz w:val="24"/>
                <w:szCs w:val="24"/>
              </w:rPr>
              <w:t>елезная империя по имени ЖБФ».</w:t>
            </w:r>
          </w:p>
        </w:tc>
      </w:tr>
      <w:tr w:rsidR="00313259" w:rsidRPr="00313259" w:rsidTr="00313259">
        <w:trPr>
          <w:trHeight w:val="256"/>
        </w:trPr>
        <w:tc>
          <w:tcPr>
            <w:tcW w:w="2624" w:type="dxa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Фокинские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 чтения</w:t>
            </w:r>
          </w:p>
        </w:tc>
        <w:tc>
          <w:tcPr>
            <w:tcW w:w="7122" w:type="dxa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Участие  краеведов Находки в 10-х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фокинских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 чтениях, посвященных 80-летию Приморского края (ЦБС г.</w:t>
            </w:r>
            <w:r w:rsidR="00121093">
              <w:rPr>
                <w:color w:val="000000"/>
                <w:sz w:val="24"/>
                <w:szCs w:val="24"/>
              </w:rPr>
              <w:t xml:space="preserve"> </w:t>
            </w:r>
            <w:r w:rsidRPr="00313259">
              <w:rPr>
                <w:color w:val="000000"/>
                <w:sz w:val="24"/>
                <w:szCs w:val="24"/>
              </w:rPr>
              <w:t>Фокино)</w:t>
            </w:r>
          </w:p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</w:p>
        </w:tc>
      </w:tr>
      <w:tr w:rsidR="00313259" w:rsidRPr="00313259" w:rsidTr="00313259">
        <w:trPr>
          <w:trHeight w:val="256"/>
        </w:trPr>
        <w:tc>
          <w:tcPr>
            <w:tcW w:w="2624" w:type="dxa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259">
              <w:rPr>
                <w:color w:val="000000"/>
                <w:sz w:val="24"/>
                <w:szCs w:val="24"/>
              </w:rPr>
              <w:t>Лебковские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 чтения</w:t>
            </w:r>
          </w:p>
        </w:tc>
        <w:tc>
          <w:tcPr>
            <w:tcW w:w="7122" w:type="dxa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Участие писателей и поэтов, членов литературного клуба «Лотос» Находки в ежегодных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Лебковских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 чтениях в библиотеке Партизанского района. В 2018 г 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находчане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 участвовали в 13-х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Лебковских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 чтениях.</w:t>
            </w:r>
          </w:p>
        </w:tc>
      </w:tr>
      <w:tr w:rsidR="00313259" w:rsidRPr="00313259" w:rsidTr="00313259">
        <w:trPr>
          <w:trHeight w:val="256"/>
        </w:trPr>
        <w:tc>
          <w:tcPr>
            <w:tcW w:w="2624" w:type="dxa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Цикл юбилейных вечеров писателей и поэтов города и края</w:t>
            </w:r>
          </w:p>
        </w:tc>
        <w:tc>
          <w:tcPr>
            <w:tcW w:w="7122" w:type="dxa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В рамках литературно-краеведческой деятельности прошли юбилейные вечера:  писателя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Н.Тертышного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 - 70 лет, писателя-эколога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Ю.Наумова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- 70 лет, » к 50-летию научной деятельности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П.Бровко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 «50 лет в строю»</w:t>
            </w:r>
          </w:p>
        </w:tc>
      </w:tr>
    </w:tbl>
    <w:p w:rsidR="00313259" w:rsidRPr="00313259" w:rsidRDefault="00313259" w:rsidP="00313259">
      <w:pPr>
        <w:rPr>
          <w:rFonts w:ascii="Times New Roman" w:hAnsi="Times New Roman" w:cs="Times New Roman"/>
          <w:sz w:val="24"/>
          <w:szCs w:val="24"/>
        </w:rPr>
      </w:pP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9.2 Анализ формирования и использования фондов краеведческих документов и местных изданий (движение фонда, источники поступлений, выдача) в динамике трех лет</w:t>
      </w: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6067"/>
        <w:gridCol w:w="1309"/>
        <w:gridCol w:w="1313"/>
        <w:gridCol w:w="1165"/>
      </w:tblGrid>
      <w:tr w:rsidR="00313259" w:rsidRPr="00313259" w:rsidTr="00313259">
        <w:trPr>
          <w:trHeight w:val="454"/>
        </w:trPr>
        <w:tc>
          <w:tcPr>
            <w:tcW w:w="3078" w:type="pct"/>
            <w:vAlign w:val="center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ab/>
            </w:r>
            <w:r w:rsidRPr="00313259">
              <w:rPr>
                <w:color w:val="000000"/>
                <w:sz w:val="24"/>
                <w:szCs w:val="24"/>
              </w:rPr>
              <w:t>Движение краеведческого фонда</w:t>
            </w:r>
          </w:p>
        </w:tc>
        <w:tc>
          <w:tcPr>
            <w:tcW w:w="664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666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591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2018 г.</w:t>
            </w:r>
          </w:p>
        </w:tc>
      </w:tr>
      <w:tr w:rsidR="00313259" w:rsidRPr="00313259" w:rsidTr="00313259">
        <w:trPr>
          <w:trHeight w:val="454"/>
        </w:trPr>
        <w:tc>
          <w:tcPr>
            <w:tcW w:w="3078" w:type="pct"/>
            <w:vAlign w:val="center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Поступило</w:t>
            </w:r>
          </w:p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- в т. ч. местных изданий</w:t>
            </w:r>
          </w:p>
        </w:tc>
        <w:tc>
          <w:tcPr>
            <w:tcW w:w="664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500</w:t>
            </w:r>
          </w:p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713</w:t>
            </w:r>
          </w:p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91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497</w:t>
            </w:r>
          </w:p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118</w:t>
            </w:r>
          </w:p>
        </w:tc>
      </w:tr>
      <w:tr w:rsidR="00313259" w:rsidRPr="00313259" w:rsidTr="00313259">
        <w:trPr>
          <w:trHeight w:val="454"/>
        </w:trPr>
        <w:tc>
          <w:tcPr>
            <w:tcW w:w="3078" w:type="pct"/>
            <w:vAlign w:val="center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Выбыло </w:t>
            </w:r>
          </w:p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- в т. ч. местных изданий</w:t>
            </w:r>
          </w:p>
        </w:tc>
        <w:tc>
          <w:tcPr>
            <w:tcW w:w="664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36</w:t>
            </w:r>
          </w:p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548</w:t>
            </w:r>
          </w:p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1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140</w:t>
            </w:r>
          </w:p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0</w:t>
            </w:r>
          </w:p>
        </w:tc>
      </w:tr>
      <w:tr w:rsidR="00313259" w:rsidRPr="00313259" w:rsidTr="00313259">
        <w:trPr>
          <w:trHeight w:val="454"/>
        </w:trPr>
        <w:tc>
          <w:tcPr>
            <w:tcW w:w="3078" w:type="pct"/>
            <w:vAlign w:val="center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Состоит на конец года</w:t>
            </w:r>
          </w:p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- в т. ч. местных изданий</w:t>
            </w:r>
          </w:p>
        </w:tc>
        <w:tc>
          <w:tcPr>
            <w:tcW w:w="664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14510</w:t>
            </w:r>
          </w:p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2424</w:t>
            </w:r>
          </w:p>
        </w:tc>
        <w:tc>
          <w:tcPr>
            <w:tcW w:w="666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14675</w:t>
            </w:r>
          </w:p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2454</w:t>
            </w:r>
          </w:p>
        </w:tc>
        <w:tc>
          <w:tcPr>
            <w:tcW w:w="591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15032</w:t>
            </w:r>
          </w:p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2572</w:t>
            </w:r>
          </w:p>
        </w:tc>
      </w:tr>
      <w:tr w:rsidR="00313259" w:rsidRPr="00313259" w:rsidTr="00313259">
        <w:trPr>
          <w:trHeight w:val="454"/>
        </w:trPr>
        <w:tc>
          <w:tcPr>
            <w:tcW w:w="3078" w:type="pct"/>
            <w:vAlign w:val="center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664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39542</w:t>
            </w:r>
          </w:p>
        </w:tc>
        <w:tc>
          <w:tcPr>
            <w:tcW w:w="666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41461</w:t>
            </w:r>
          </w:p>
        </w:tc>
        <w:tc>
          <w:tcPr>
            <w:tcW w:w="591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40287</w:t>
            </w:r>
          </w:p>
        </w:tc>
      </w:tr>
      <w:tr w:rsidR="00313259" w:rsidRPr="00313259" w:rsidTr="00313259">
        <w:trPr>
          <w:trHeight w:val="454"/>
        </w:trPr>
        <w:tc>
          <w:tcPr>
            <w:tcW w:w="3078" w:type="pct"/>
            <w:vAlign w:val="center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Процент краеведческого фонда от общего объема фонда</w:t>
            </w:r>
          </w:p>
        </w:tc>
        <w:tc>
          <w:tcPr>
            <w:tcW w:w="664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666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591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313259" w:rsidRPr="00313259" w:rsidTr="00313259">
        <w:trPr>
          <w:trHeight w:val="454"/>
        </w:trPr>
        <w:tc>
          <w:tcPr>
            <w:tcW w:w="3078" w:type="pct"/>
            <w:vAlign w:val="center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Процент местных изданий от объема краеведческого фонда</w:t>
            </w:r>
          </w:p>
        </w:tc>
        <w:tc>
          <w:tcPr>
            <w:tcW w:w="664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666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591" w:type="pct"/>
            <w:vAlign w:val="center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17,1</w:t>
            </w:r>
          </w:p>
        </w:tc>
      </w:tr>
    </w:tbl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259" w:rsidRPr="00313259" w:rsidRDefault="00313259" w:rsidP="00D97C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За анализируемый период в фонды библиотек  краеведческих изданий поступило 497 экз. (-216 экз. по сравнению с 2017 г.), но увеличилось число поступлений изданий местных авторов (+87). Фонд увеличился на 357 экз., книговыдача уменьшилась на 1174 экз. не </w:t>
      </w:r>
      <w:proofErr w:type="gramStart"/>
      <w:r w:rsidRPr="00313259">
        <w:rPr>
          <w:rFonts w:ascii="Times New Roman" w:hAnsi="Times New Roman" w:cs="Times New Roman"/>
          <w:sz w:val="24"/>
          <w:szCs w:val="24"/>
        </w:rPr>
        <w:t>смотря на это сохраняется интерес пользователей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библиотек к краеведению. Значительно уменьшилось число выбывших изданий краеведческой тематики (-408 экз.). Здесь необходимо отметить, что списание краеведения в библиотеках г. Находки не практикуется в принципе. </w:t>
      </w: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9.3 Формирование краеведческих  баз данных и электронных библиот</w:t>
      </w:r>
      <w:r w:rsidR="0095774E">
        <w:rPr>
          <w:rFonts w:ascii="Times New Roman" w:hAnsi="Times New Roman" w:cs="Times New Roman"/>
          <w:b/>
          <w:color w:val="000000"/>
          <w:sz w:val="24"/>
          <w:szCs w:val="24"/>
        </w:rPr>
        <w:t>ек</w:t>
      </w:r>
    </w:p>
    <w:p w:rsidR="00313259" w:rsidRPr="00313259" w:rsidRDefault="00313259" w:rsidP="002E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продолжилось формирование </w:t>
      </w:r>
      <w:proofErr w:type="spellStart"/>
      <w:r w:rsidRPr="00313259">
        <w:rPr>
          <w:rFonts w:ascii="Times New Roman" w:hAnsi="Times New Roman" w:cs="Times New Roman"/>
          <w:color w:val="000000"/>
          <w:sz w:val="24"/>
          <w:szCs w:val="24"/>
        </w:rPr>
        <w:t>полнотестковых</w:t>
      </w:r>
      <w:proofErr w:type="spellEnd"/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 баз данных «Литературная Находка» и  </w:t>
      </w:r>
      <w:r w:rsidRPr="00313259">
        <w:rPr>
          <w:rFonts w:ascii="Times New Roman" w:hAnsi="Times New Roman" w:cs="Times New Roman"/>
          <w:sz w:val="24"/>
          <w:szCs w:val="24"/>
        </w:rPr>
        <w:t xml:space="preserve">«Территория: Находкинский городской округ». </w:t>
      </w:r>
    </w:p>
    <w:p w:rsidR="00313259" w:rsidRPr="00313259" w:rsidRDefault="00313259" w:rsidP="002E7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259"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полнотекстовые ЭБД «Территория. Находкинский городской округ», «Электронный справочник «Литературная Находка» включают  267 справок и материалов, от организации которых сегодня в значительной степени зависит качество обслуживания пользователей при выполнении различных видов запросов и обслуживании удаленного пользователя. Краеведческие базы данных имеют статус завершенных. В 2018 г. проведена редакция 3-х тематических справок в электронной БД «Литературная Находка»</w:t>
      </w:r>
    </w:p>
    <w:p w:rsidR="00313259" w:rsidRPr="00313259" w:rsidRDefault="00313259" w:rsidP="002E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Доступ к ЭК и </w:t>
      </w:r>
      <w:proofErr w:type="gramStart"/>
      <w:r w:rsidRPr="00313259">
        <w:rPr>
          <w:rFonts w:ascii="Times New Roman" w:hAnsi="Times New Roman" w:cs="Times New Roman"/>
          <w:sz w:val="24"/>
          <w:szCs w:val="24"/>
        </w:rPr>
        <w:t>полнотекстовым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ЭБД предоставлен на сайте </w:t>
      </w:r>
      <w:hyperlink r:id="rId36" w:history="1">
        <w:r w:rsidRPr="00313259">
          <w:rPr>
            <w:rStyle w:val="a7"/>
            <w:rFonts w:ascii="Times New Roman" w:hAnsi="Times New Roman" w:cs="Times New Roman"/>
            <w:sz w:val="24"/>
            <w:szCs w:val="24"/>
          </w:rPr>
          <w:t>https://nakhodka-lib.ru/</w:t>
        </w:r>
      </w:hyperlink>
      <w:r w:rsidRPr="00313259">
        <w:rPr>
          <w:rFonts w:ascii="Times New Roman" w:hAnsi="Times New Roman" w:cs="Times New Roman"/>
          <w:sz w:val="24"/>
          <w:szCs w:val="24"/>
        </w:rPr>
        <w:t>.</w:t>
      </w:r>
    </w:p>
    <w:p w:rsidR="00313259" w:rsidRPr="00313259" w:rsidRDefault="00313259" w:rsidP="002E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ЭБД «Территория. Находкинский городской округ»  размещена во вкладке «Ресурсы» (ссылка на БД </w:t>
      </w:r>
      <w:hyperlink r:id="rId37" w:history="1">
        <w:r w:rsidRPr="00313259">
          <w:rPr>
            <w:rStyle w:val="a7"/>
            <w:rFonts w:ascii="Times New Roman" w:hAnsi="Times New Roman" w:cs="Times New Roman"/>
            <w:sz w:val="24"/>
            <w:szCs w:val="24"/>
          </w:rPr>
          <w:t>http://territoriya.nakhodka-lib.ru/</w:t>
        </w:r>
      </w:hyperlink>
      <w:r w:rsidRPr="00313259">
        <w:rPr>
          <w:rFonts w:ascii="Times New Roman" w:hAnsi="Times New Roman" w:cs="Times New Roman"/>
          <w:sz w:val="24"/>
          <w:szCs w:val="24"/>
        </w:rPr>
        <w:t>), записана на CD, тиражирована и используется всеми библиотеками и их пользователями.</w:t>
      </w:r>
    </w:p>
    <w:p w:rsidR="00313259" w:rsidRPr="00313259" w:rsidRDefault="00313259" w:rsidP="002E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«Электронный справочник «Литературная Находка» - долгосрочный проект, который предлагает вниманию пользователей постоянно пополняемый ресурс, позволяющий ввести всех желающих в литературное пространство Находкинского городского округа. База данных представляет структуру мини-сайта. Размещена на сайте, вход через активный баннер (ссылка: http://literatura.nakhodka-lib.ru/).</w:t>
      </w:r>
    </w:p>
    <w:p w:rsidR="00313259" w:rsidRPr="00313259" w:rsidRDefault="00313259" w:rsidP="002E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 Создана и наполняется страница «Электронная библиотека» на сайте  ЦБС.</w:t>
      </w:r>
    </w:p>
    <w:p w:rsidR="00313259" w:rsidRPr="00313259" w:rsidRDefault="00313259" w:rsidP="002E7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В Электронной библиотеке размещено 84 произведения местных авторов (писателей и поэтов) и 78 исследовательских трудов краеведов находкинского городского округа. Со всеми авторами заключены договора. Работа продолжается.  В 2018 г. оцифровано 12 краеведческих книг и 183 экземпляра газет «Находкинский рабочий» и «Находкинский проспект» (1994, 1995 гг.)</w:t>
      </w:r>
    </w:p>
    <w:p w:rsidR="00313259" w:rsidRPr="00313259" w:rsidRDefault="00313259" w:rsidP="002E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Активно участвуя  в создании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многоформатного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 информационного пространства, на сайте размещены списки новых поступлений краеведческой литературы, путешествия, экскурсии, конкурсы.</w:t>
      </w:r>
    </w:p>
    <w:p w:rsidR="00313259" w:rsidRPr="00313259" w:rsidRDefault="00313259" w:rsidP="003132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9.4 Основные направления краеведческой деятельности – по тематике и формам работы</w:t>
      </w: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3259" w:rsidRPr="00313259" w:rsidRDefault="00313259" w:rsidP="002E7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3259">
        <w:rPr>
          <w:rFonts w:ascii="Times New Roman" w:eastAsia="Calibri" w:hAnsi="Times New Roman" w:cs="Times New Roman"/>
          <w:sz w:val="24"/>
          <w:szCs w:val="24"/>
        </w:rPr>
        <w:t xml:space="preserve">Интерес  к краеведению – это изучение истории края, сохранение культурных традиций, познание географии и природных ресурсов. </w:t>
      </w:r>
    </w:p>
    <w:p w:rsidR="00313259" w:rsidRPr="00313259" w:rsidRDefault="00313259" w:rsidP="002E7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eastAsia="Calibri" w:hAnsi="Times New Roman" w:cs="Times New Roman"/>
          <w:sz w:val="24"/>
          <w:szCs w:val="24"/>
        </w:rPr>
        <w:t>Целью краеведческой деятельности являются пробуждение чувства патриотизма, любви к родному краю, к своей малой родине, пропаганда краеведческих знаний среди населения и прежде всего подрастающего поколения.</w:t>
      </w: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3259" w:rsidRDefault="00313259" w:rsidP="002E7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Работа по краеведению ведется последующим основным направлениям: исследовательская деятельность, экологическое просвещение, литературное краеведение, патриотическое воспитание, экскурсионная деятельность.</w:t>
      </w:r>
    </w:p>
    <w:p w:rsidR="002E788F" w:rsidRPr="00313259" w:rsidRDefault="002E788F" w:rsidP="002E7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081"/>
        <w:gridCol w:w="138"/>
        <w:gridCol w:w="2357"/>
        <w:gridCol w:w="132"/>
        <w:gridCol w:w="3146"/>
      </w:tblGrid>
      <w:tr w:rsidR="00313259" w:rsidRPr="00313259" w:rsidTr="00313259">
        <w:trPr>
          <w:trHeight w:val="397"/>
        </w:trPr>
        <w:tc>
          <w:tcPr>
            <w:tcW w:w="4219" w:type="dxa"/>
            <w:gridSpan w:val="2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Мероприятие/Форма работы</w:t>
            </w:r>
          </w:p>
        </w:tc>
        <w:tc>
          <w:tcPr>
            <w:tcW w:w="2357" w:type="dxa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Результаты</w:t>
            </w:r>
          </w:p>
        </w:tc>
      </w:tr>
      <w:tr w:rsidR="00313259" w:rsidRPr="00313259" w:rsidTr="00313259">
        <w:tc>
          <w:tcPr>
            <w:tcW w:w="9854" w:type="dxa"/>
            <w:gridSpan w:val="5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Историко-исследовательское </w:t>
            </w:r>
          </w:p>
        </w:tc>
      </w:tr>
      <w:tr w:rsidR="00313259" w:rsidRPr="00313259" w:rsidTr="00313259">
        <w:tc>
          <w:tcPr>
            <w:tcW w:w="4219" w:type="dxa"/>
            <w:gridSpan w:val="2"/>
          </w:tcPr>
          <w:p w:rsidR="00313259" w:rsidRPr="00313259" w:rsidRDefault="00313259" w:rsidP="001210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1093">
              <w:rPr>
                <w:sz w:val="24"/>
                <w:szCs w:val="24"/>
              </w:rPr>
              <w:t>Городской конкурс «</w:t>
            </w:r>
            <w:r w:rsidR="00121093" w:rsidRPr="00121093">
              <w:rPr>
                <w:sz w:val="24"/>
                <w:szCs w:val="24"/>
              </w:rPr>
              <w:t>Улицы Находки</w:t>
            </w:r>
            <w:r w:rsidRPr="00121093">
              <w:rPr>
                <w:sz w:val="24"/>
                <w:szCs w:val="24"/>
              </w:rPr>
              <w:t>»</w:t>
            </w:r>
            <w:r w:rsidRPr="00313259">
              <w:rPr>
                <w:sz w:val="24"/>
                <w:szCs w:val="24"/>
              </w:rPr>
              <w:t xml:space="preserve"> Презентация сборника статей по результатам конкурса «Родная улица моя»</w:t>
            </w:r>
          </w:p>
        </w:tc>
        <w:tc>
          <w:tcPr>
            <w:tcW w:w="2357" w:type="dxa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Организаторы - клуб «Находкинский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родовед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>»,</w:t>
            </w:r>
          </w:p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 </w:t>
            </w:r>
            <w:r w:rsidRPr="00313259">
              <w:rPr>
                <w:color w:val="000000"/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259">
              <w:rPr>
                <w:rFonts w:eastAsia="Calibri"/>
                <w:sz w:val="24"/>
                <w:szCs w:val="24"/>
                <w:lang w:eastAsia="en-US"/>
              </w:rPr>
              <w:t>Сборник статей «Родная улица моя» и  работы победителей конкурса пополнили фонд библиотеки, что позволит в дальнейшем</w:t>
            </w:r>
            <w:r w:rsidRPr="00313259">
              <w:rPr>
                <w:sz w:val="24"/>
                <w:szCs w:val="24"/>
              </w:rPr>
              <w:t xml:space="preserve"> </w:t>
            </w:r>
            <w:r w:rsidRPr="00313259">
              <w:rPr>
                <w:rFonts w:eastAsia="Calibri"/>
                <w:sz w:val="24"/>
                <w:szCs w:val="24"/>
                <w:lang w:eastAsia="en-US"/>
              </w:rPr>
              <w:t>создать  базу  данных об  истории улиц Находки.</w:t>
            </w:r>
          </w:p>
        </w:tc>
      </w:tr>
      <w:tr w:rsidR="00313259" w:rsidRPr="00313259" w:rsidTr="00313259">
        <w:tc>
          <w:tcPr>
            <w:tcW w:w="4219" w:type="dxa"/>
            <w:gridSpan w:val="2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13259">
              <w:rPr>
                <w:rFonts w:eastAsia="Calibri"/>
                <w:sz w:val="24"/>
                <w:szCs w:val="24"/>
                <w:lang w:eastAsia="en-US"/>
              </w:rPr>
              <w:t>Исследовательско</w:t>
            </w:r>
            <w:proofErr w:type="spellEnd"/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-поисковые работы </w:t>
            </w:r>
            <w:r w:rsidRPr="0031325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членов клуба «Находкинский </w:t>
            </w:r>
            <w:proofErr w:type="spellStart"/>
            <w:r w:rsidRPr="00313259">
              <w:rPr>
                <w:rFonts w:eastAsia="Calibri"/>
                <w:sz w:val="24"/>
                <w:szCs w:val="24"/>
                <w:lang w:eastAsia="en-US"/>
              </w:rPr>
              <w:t>родовед</w:t>
            </w:r>
            <w:proofErr w:type="spellEnd"/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» и клуба «Краеведы Находки» - </w:t>
            </w:r>
            <w:proofErr w:type="spellStart"/>
            <w:r w:rsidRPr="00313259">
              <w:rPr>
                <w:rFonts w:eastAsia="Calibri"/>
                <w:sz w:val="24"/>
                <w:szCs w:val="24"/>
                <w:lang w:eastAsia="en-US"/>
              </w:rPr>
              <w:t>А.Бендяк</w:t>
            </w:r>
            <w:proofErr w:type="spellEnd"/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 «Таежное село </w:t>
            </w:r>
            <w:proofErr w:type="spellStart"/>
            <w:r w:rsidRPr="00313259">
              <w:rPr>
                <w:rFonts w:eastAsia="Calibri"/>
                <w:sz w:val="24"/>
                <w:szCs w:val="24"/>
                <w:lang w:eastAsia="en-US"/>
              </w:rPr>
              <w:t>Бровничи</w:t>
            </w:r>
            <w:proofErr w:type="spellEnd"/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», «Вольный шкипер Гек и морское побережье Ливадии», Л. </w:t>
            </w:r>
            <w:proofErr w:type="spellStart"/>
            <w:r w:rsidRPr="00313259">
              <w:rPr>
                <w:rFonts w:eastAsia="Calibri"/>
                <w:sz w:val="24"/>
                <w:szCs w:val="24"/>
                <w:lang w:eastAsia="en-US"/>
              </w:rPr>
              <w:t>Касницкий</w:t>
            </w:r>
            <w:proofErr w:type="spellEnd"/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 «История заселения Находки», «История поселений </w:t>
            </w:r>
            <w:proofErr w:type="gramStart"/>
            <w:r w:rsidRPr="00313259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13259">
              <w:rPr>
                <w:rFonts w:eastAsia="Calibri"/>
                <w:sz w:val="24"/>
                <w:szCs w:val="24"/>
                <w:lang w:eastAsia="en-US"/>
              </w:rPr>
              <w:t>Лазовском</w:t>
            </w:r>
            <w:proofErr w:type="gramEnd"/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 районе», «История органов </w:t>
            </w:r>
            <w:proofErr w:type="spellStart"/>
            <w:r w:rsidRPr="00313259">
              <w:rPr>
                <w:rFonts w:eastAsia="Calibri"/>
                <w:sz w:val="24"/>
                <w:szCs w:val="24"/>
                <w:lang w:eastAsia="en-US"/>
              </w:rPr>
              <w:t>ЗАГСа</w:t>
            </w:r>
            <w:proofErr w:type="spellEnd"/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 в Находке» </w:t>
            </w:r>
          </w:p>
        </w:tc>
        <w:tc>
          <w:tcPr>
            <w:tcW w:w="2357" w:type="dxa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lastRenderedPageBreak/>
              <w:t xml:space="preserve">Городская </w:t>
            </w:r>
            <w:r w:rsidRPr="00313259">
              <w:rPr>
                <w:color w:val="000000"/>
                <w:sz w:val="24"/>
                <w:szCs w:val="24"/>
              </w:rPr>
              <w:lastRenderedPageBreak/>
              <w:t>библиотека-музей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Материалы были отправлены </w:t>
            </w:r>
            <w:r w:rsidRPr="00313259">
              <w:rPr>
                <w:rFonts w:eastAsia="Calibri"/>
                <w:sz w:val="24"/>
                <w:szCs w:val="24"/>
                <w:lang w:eastAsia="en-US"/>
              </w:rPr>
              <w:lastRenderedPageBreak/>
              <w:t>в ОИАК и пополнили краеведческую базу данных МБУК «ЦБС» НГО.</w:t>
            </w:r>
          </w:p>
        </w:tc>
      </w:tr>
      <w:tr w:rsidR="00313259" w:rsidRPr="00313259" w:rsidTr="00313259">
        <w:tc>
          <w:tcPr>
            <w:tcW w:w="9854" w:type="dxa"/>
            <w:gridSpan w:val="5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313259" w:rsidRPr="00313259" w:rsidTr="00313259">
        <w:trPr>
          <w:trHeight w:val="1720"/>
        </w:trPr>
        <w:tc>
          <w:tcPr>
            <w:tcW w:w="4219" w:type="dxa"/>
            <w:gridSpan w:val="2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rFonts w:eastAsia="Calibri"/>
                <w:sz w:val="24"/>
                <w:szCs w:val="24"/>
                <w:lang w:eastAsia="en-US"/>
              </w:rPr>
              <w:t>Цикл мероприятий, посвященных Дню Победы - торжественное заседание «Пусть поколения знают», тематический вечер «Нам жить и помнить», урок мужества «Детство, опаленное войной»</w:t>
            </w:r>
          </w:p>
        </w:tc>
        <w:tc>
          <w:tcPr>
            <w:tcW w:w="2357" w:type="dxa"/>
          </w:tcPr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Мероприятия посетило 98 человек, разных возрастных категорий от 7 до 90 лет. </w:t>
            </w:r>
          </w:p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Прошла презентация проекта уч-ся МБОУ СОШ №5 «Книга памяти», рассказ</w:t>
            </w:r>
            <w:proofErr w:type="gramStart"/>
            <w:r w:rsidRPr="00313259">
              <w:rPr>
                <w:color w:val="000000"/>
                <w:sz w:val="24"/>
                <w:szCs w:val="24"/>
              </w:rPr>
              <w:t>ы-</w:t>
            </w:r>
            <w:proofErr w:type="gramEnd"/>
            <w:r w:rsidRPr="00313259">
              <w:rPr>
                <w:color w:val="000000"/>
                <w:sz w:val="24"/>
                <w:szCs w:val="24"/>
              </w:rPr>
              <w:t xml:space="preserve"> воспоминания узника концлагерей Н. Борщевского, детей войны Т. Харченко,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Г.Яцюк</w:t>
            </w:r>
            <w:proofErr w:type="spellEnd"/>
            <w:r w:rsidRPr="00313259">
              <w:rPr>
                <w:color w:val="000000"/>
                <w:sz w:val="24"/>
                <w:szCs w:val="24"/>
              </w:rPr>
              <w:t xml:space="preserve">. Для уч-ся 1 класса МБОУ СОШ №3 провела урок мужества председатель общественной организации «Дети войны» </w:t>
            </w:r>
            <w:proofErr w:type="spellStart"/>
            <w:r w:rsidRPr="00313259">
              <w:rPr>
                <w:color w:val="000000"/>
                <w:sz w:val="24"/>
                <w:szCs w:val="24"/>
              </w:rPr>
              <w:t>В.Лактионова</w:t>
            </w:r>
            <w:proofErr w:type="spellEnd"/>
          </w:p>
        </w:tc>
      </w:tr>
      <w:tr w:rsidR="00313259" w:rsidRPr="00313259" w:rsidTr="00313259">
        <w:tc>
          <w:tcPr>
            <w:tcW w:w="9854" w:type="dxa"/>
            <w:gridSpan w:val="5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Литературное краеведение</w:t>
            </w:r>
          </w:p>
        </w:tc>
      </w:tr>
      <w:tr w:rsidR="00313259" w:rsidRPr="00313259" w:rsidTr="00313259">
        <w:tc>
          <w:tcPr>
            <w:tcW w:w="4219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Презентация новых книг:</w:t>
            </w:r>
          </w:p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Е. Красных «Душа Приморья»</w:t>
            </w:r>
          </w:p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С. </w:t>
            </w:r>
            <w:proofErr w:type="spellStart"/>
            <w:r w:rsidRPr="00313259">
              <w:rPr>
                <w:sz w:val="24"/>
                <w:szCs w:val="24"/>
              </w:rPr>
              <w:t>Кабелева</w:t>
            </w:r>
            <w:proofErr w:type="spellEnd"/>
            <w:r w:rsidRPr="00313259">
              <w:rPr>
                <w:sz w:val="24"/>
                <w:szCs w:val="24"/>
              </w:rPr>
              <w:t xml:space="preserve"> «</w:t>
            </w:r>
            <w:proofErr w:type="spellStart"/>
            <w:r w:rsidRPr="00313259">
              <w:rPr>
                <w:sz w:val="24"/>
                <w:szCs w:val="24"/>
              </w:rPr>
              <w:t>Пидан</w:t>
            </w:r>
            <w:proofErr w:type="spellEnd"/>
            <w:r w:rsidRPr="00313259">
              <w:rPr>
                <w:sz w:val="24"/>
                <w:szCs w:val="24"/>
              </w:rPr>
              <w:t xml:space="preserve">. </w:t>
            </w:r>
            <w:proofErr w:type="spellStart"/>
            <w:r w:rsidRPr="00313259">
              <w:rPr>
                <w:sz w:val="24"/>
                <w:szCs w:val="24"/>
              </w:rPr>
              <w:t>Чандолаз</w:t>
            </w:r>
            <w:proofErr w:type="spellEnd"/>
            <w:r w:rsidRPr="00313259">
              <w:rPr>
                <w:sz w:val="24"/>
                <w:szCs w:val="24"/>
              </w:rPr>
              <w:t>. Белый город»</w:t>
            </w:r>
          </w:p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Г.</w:t>
            </w:r>
            <w:r w:rsidR="00121093">
              <w:rPr>
                <w:sz w:val="24"/>
                <w:szCs w:val="24"/>
              </w:rPr>
              <w:t xml:space="preserve"> </w:t>
            </w:r>
            <w:proofErr w:type="spellStart"/>
            <w:r w:rsidRPr="00313259">
              <w:rPr>
                <w:sz w:val="24"/>
                <w:szCs w:val="24"/>
              </w:rPr>
              <w:t>Чепик</w:t>
            </w:r>
            <w:proofErr w:type="spellEnd"/>
            <w:r w:rsidRPr="00313259">
              <w:rPr>
                <w:sz w:val="24"/>
                <w:szCs w:val="24"/>
              </w:rPr>
              <w:t xml:space="preserve"> «Эхо Сихотэ-Алиня»</w:t>
            </w:r>
          </w:p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Ю.</w:t>
            </w:r>
            <w:r w:rsidR="00121093">
              <w:rPr>
                <w:sz w:val="24"/>
                <w:szCs w:val="24"/>
              </w:rPr>
              <w:t xml:space="preserve"> </w:t>
            </w:r>
            <w:r w:rsidRPr="00313259">
              <w:rPr>
                <w:sz w:val="24"/>
                <w:szCs w:val="24"/>
              </w:rPr>
              <w:t>Наумов «На волнах экстрима»</w:t>
            </w:r>
          </w:p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В. </w:t>
            </w:r>
            <w:proofErr w:type="spellStart"/>
            <w:r w:rsidRPr="00313259">
              <w:rPr>
                <w:sz w:val="24"/>
                <w:szCs w:val="24"/>
              </w:rPr>
              <w:t>Маратканов</w:t>
            </w:r>
            <w:proofErr w:type="spellEnd"/>
            <w:r w:rsidRPr="00313259">
              <w:rPr>
                <w:sz w:val="24"/>
                <w:szCs w:val="24"/>
              </w:rPr>
              <w:t xml:space="preserve"> «Блистающий мир»</w:t>
            </w:r>
          </w:p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А. </w:t>
            </w:r>
            <w:proofErr w:type="spellStart"/>
            <w:r w:rsidRPr="00313259">
              <w:rPr>
                <w:sz w:val="24"/>
                <w:szCs w:val="24"/>
              </w:rPr>
              <w:t>Тарабрина</w:t>
            </w:r>
            <w:proofErr w:type="spellEnd"/>
            <w:r w:rsidRPr="00313259">
              <w:rPr>
                <w:sz w:val="24"/>
                <w:szCs w:val="24"/>
              </w:rPr>
              <w:t xml:space="preserve"> «</w:t>
            </w:r>
            <w:proofErr w:type="gramStart"/>
            <w:r w:rsidRPr="00313259">
              <w:rPr>
                <w:sz w:val="24"/>
                <w:szCs w:val="24"/>
              </w:rPr>
              <w:t>Окрыленные</w:t>
            </w:r>
            <w:proofErr w:type="gramEnd"/>
            <w:r w:rsidRPr="00313259">
              <w:rPr>
                <w:sz w:val="24"/>
                <w:szCs w:val="24"/>
              </w:rPr>
              <w:t xml:space="preserve"> парусом»</w:t>
            </w:r>
          </w:p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П. Бровко «Водопады Приморья»</w:t>
            </w:r>
          </w:p>
        </w:tc>
        <w:tc>
          <w:tcPr>
            <w:tcW w:w="2357" w:type="dxa"/>
          </w:tcPr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Книги были подарены в фонд МБУК «ЦБС» НГО.</w:t>
            </w:r>
          </w:p>
        </w:tc>
      </w:tr>
      <w:tr w:rsidR="00313259" w:rsidRPr="00313259" w:rsidTr="00313259">
        <w:tc>
          <w:tcPr>
            <w:tcW w:w="4219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Презентация литературно-художественного альманаха «Литературный Владивосток» </w:t>
            </w:r>
          </w:p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(встреча с главным редактором журнала поэтессой Раисой  Мороз, поэтом и меценатом Иваном </w:t>
            </w:r>
            <w:proofErr w:type="spellStart"/>
            <w:r w:rsidRPr="00313259">
              <w:rPr>
                <w:sz w:val="24"/>
                <w:szCs w:val="24"/>
              </w:rPr>
              <w:t>Шепета</w:t>
            </w:r>
            <w:proofErr w:type="spellEnd"/>
            <w:r w:rsidRPr="00313259">
              <w:rPr>
                <w:sz w:val="24"/>
                <w:szCs w:val="24"/>
              </w:rPr>
              <w:t xml:space="preserve">, поэтом, исполнителем авторских песен Александром Новиковым, писателем и главный редактором журнала «Кают-компания» Борисом </w:t>
            </w:r>
            <w:proofErr w:type="spellStart"/>
            <w:r w:rsidRPr="00313259">
              <w:rPr>
                <w:sz w:val="24"/>
                <w:szCs w:val="24"/>
              </w:rPr>
              <w:t>Мисюк</w:t>
            </w:r>
            <w:proofErr w:type="spellEnd"/>
            <w:r w:rsidRPr="00313259">
              <w:rPr>
                <w:sz w:val="24"/>
                <w:szCs w:val="24"/>
              </w:rPr>
              <w:t>,  депутатом Законодательного собрания Юлией Толмачевой</w:t>
            </w:r>
            <w:proofErr w:type="gramStart"/>
            <w:r w:rsidRPr="00313259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57" w:type="dxa"/>
          </w:tcPr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Стихотворения молодых поэтов Находки - А. </w:t>
            </w:r>
            <w:proofErr w:type="spellStart"/>
            <w:r w:rsidRPr="00313259">
              <w:rPr>
                <w:sz w:val="24"/>
                <w:szCs w:val="24"/>
              </w:rPr>
              <w:t>Бурехина</w:t>
            </w:r>
            <w:proofErr w:type="spellEnd"/>
            <w:r w:rsidRPr="00313259">
              <w:rPr>
                <w:sz w:val="24"/>
                <w:szCs w:val="24"/>
              </w:rPr>
              <w:t xml:space="preserve">, С. </w:t>
            </w:r>
            <w:proofErr w:type="spellStart"/>
            <w:r w:rsidRPr="00313259">
              <w:rPr>
                <w:sz w:val="24"/>
                <w:szCs w:val="24"/>
              </w:rPr>
              <w:t>Плясова</w:t>
            </w:r>
            <w:proofErr w:type="spellEnd"/>
            <w:r w:rsidRPr="00313259">
              <w:rPr>
                <w:sz w:val="24"/>
                <w:szCs w:val="24"/>
              </w:rPr>
              <w:t xml:space="preserve">, С. </w:t>
            </w:r>
            <w:proofErr w:type="spellStart"/>
            <w:r w:rsidRPr="00313259">
              <w:rPr>
                <w:sz w:val="24"/>
                <w:szCs w:val="24"/>
              </w:rPr>
              <w:t>Жердяевой</w:t>
            </w:r>
            <w:proofErr w:type="spellEnd"/>
            <w:r w:rsidRPr="00313259">
              <w:rPr>
                <w:sz w:val="24"/>
                <w:szCs w:val="24"/>
              </w:rPr>
              <w:t xml:space="preserve"> были отправлены в редакцию журнала для опубликования</w:t>
            </w:r>
          </w:p>
        </w:tc>
      </w:tr>
      <w:tr w:rsidR="00313259" w:rsidRPr="00313259" w:rsidTr="00313259">
        <w:tc>
          <w:tcPr>
            <w:tcW w:w="4219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Литературные автопробеги члена Союза писателей России, поэта В. </w:t>
            </w:r>
            <w:proofErr w:type="spellStart"/>
            <w:r w:rsidRPr="00313259">
              <w:rPr>
                <w:sz w:val="24"/>
                <w:szCs w:val="24"/>
              </w:rPr>
              <w:t>Тыцких</w:t>
            </w:r>
            <w:proofErr w:type="spellEnd"/>
            <w:r w:rsidRPr="00313259">
              <w:rPr>
                <w:sz w:val="24"/>
                <w:szCs w:val="24"/>
              </w:rPr>
              <w:t xml:space="preserve">, посвященные Дню славянской письменности и культуры. </w:t>
            </w:r>
          </w:p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В рамках этого проекта встреча с приморским писателем Э. Кочетковой </w:t>
            </w:r>
            <w:r w:rsidRPr="00313259">
              <w:rPr>
                <w:sz w:val="24"/>
                <w:szCs w:val="24"/>
              </w:rPr>
              <w:lastRenderedPageBreak/>
              <w:t xml:space="preserve">и директором дома-музея Павла Васильева З. </w:t>
            </w:r>
            <w:proofErr w:type="spellStart"/>
            <w:r w:rsidRPr="00313259">
              <w:rPr>
                <w:sz w:val="24"/>
                <w:szCs w:val="24"/>
              </w:rPr>
              <w:t>Мерц</w:t>
            </w:r>
            <w:proofErr w:type="spellEnd"/>
          </w:p>
        </w:tc>
        <w:tc>
          <w:tcPr>
            <w:tcW w:w="2357" w:type="dxa"/>
          </w:tcPr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lastRenderedPageBreak/>
              <w:t>Городская библиотека-музей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Презентация новых книг.  Экземпляр каждого из этих изданий был подарен библиотеке.</w:t>
            </w:r>
          </w:p>
        </w:tc>
      </w:tr>
      <w:tr w:rsidR="00313259" w:rsidRPr="00313259" w:rsidTr="00313259">
        <w:tc>
          <w:tcPr>
            <w:tcW w:w="4219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lastRenderedPageBreak/>
              <w:t xml:space="preserve">Встреча юных читателей с находкинским детским  поэтом Александром </w:t>
            </w:r>
            <w:proofErr w:type="spellStart"/>
            <w:r w:rsidRPr="00313259">
              <w:rPr>
                <w:sz w:val="24"/>
                <w:szCs w:val="24"/>
              </w:rPr>
              <w:t>Шипицыным</w:t>
            </w:r>
            <w:proofErr w:type="spellEnd"/>
            <w:r w:rsidRPr="00313259">
              <w:rPr>
                <w:sz w:val="24"/>
                <w:szCs w:val="24"/>
              </w:rPr>
              <w:t>. Книжная выставка «Детская планета Александра Шипицына».</w:t>
            </w:r>
          </w:p>
        </w:tc>
        <w:tc>
          <w:tcPr>
            <w:tcW w:w="2357" w:type="dxa"/>
          </w:tcPr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color w:val="000000"/>
                <w:sz w:val="24"/>
                <w:szCs w:val="24"/>
              </w:rPr>
            </w:pPr>
          </w:p>
        </w:tc>
      </w:tr>
      <w:tr w:rsidR="00313259" w:rsidRPr="00313259" w:rsidTr="00313259">
        <w:tc>
          <w:tcPr>
            <w:tcW w:w="9854" w:type="dxa"/>
            <w:gridSpan w:val="5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Экологическое воспитание</w:t>
            </w:r>
          </w:p>
        </w:tc>
      </w:tr>
      <w:tr w:rsidR="00313259" w:rsidRPr="00313259" w:rsidTr="00313259">
        <w:tc>
          <w:tcPr>
            <w:tcW w:w="4081" w:type="dxa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rFonts w:eastAsia="Calibri"/>
                <w:sz w:val="24"/>
                <w:szCs w:val="24"/>
                <w:lang w:eastAsia="en-US"/>
              </w:rPr>
              <w:t>Тематическая презентация общественного деятеля Лиры Ивлевой «Диалог в решении  вопросов экологии»</w:t>
            </w:r>
          </w:p>
        </w:tc>
        <w:tc>
          <w:tcPr>
            <w:tcW w:w="2495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Сохранение экологии природы Находки</w:t>
            </w:r>
          </w:p>
        </w:tc>
      </w:tr>
      <w:tr w:rsidR="00313259" w:rsidRPr="00313259" w:rsidTr="00313259">
        <w:tc>
          <w:tcPr>
            <w:tcW w:w="4081" w:type="dxa"/>
          </w:tcPr>
          <w:p w:rsidR="00313259" w:rsidRPr="00313259" w:rsidRDefault="00313259" w:rsidP="0031325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3259">
              <w:rPr>
                <w:rFonts w:eastAsia="Calibri"/>
                <w:sz w:val="24"/>
                <w:szCs w:val="24"/>
                <w:lang w:eastAsia="en-US"/>
              </w:rPr>
              <w:t>Краеведческие уроки «Заповедное Приморье», «Национальные парки, заповедники, заказники», «Памятники природы»</w:t>
            </w:r>
          </w:p>
        </w:tc>
        <w:tc>
          <w:tcPr>
            <w:tcW w:w="2495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Повышение уровня  экологической ответственности школьников</w:t>
            </w:r>
          </w:p>
        </w:tc>
      </w:tr>
      <w:tr w:rsidR="00313259" w:rsidRPr="00313259" w:rsidTr="00313259">
        <w:tc>
          <w:tcPr>
            <w:tcW w:w="4081" w:type="dxa"/>
          </w:tcPr>
          <w:p w:rsidR="00313259" w:rsidRPr="00313259" w:rsidRDefault="00313259" w:rsidP="0031325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3259">
              <w:rPr>
                <w:rFonts w:eastAsia="Calibri"/>
                <w:sz w:val="24"/>
                <w:szCs w:val="24"/>
                <w:lang w:eastAsia="en-US"/>
              </w:rPr>
              <w:t>Цикл краеведческих часов для дошкольников и младших школьников «Животный мир Уссурийской тайги»: «Самая большая кошка планеты», «Отважный зверь - росомаха»</w:t>
            </w:r>
          </w:p>
        </w:tc>
        <w:tc>
          <w:tcPr>
            <w:tcW w:w="2495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Популяризация краеведческой книги и знаний</w:t>
            </w:r>
          </w:p>
        </w:tc>
      </w:tr>
      <w:tr w:rsidR="00313259" w:rsidRPr="00313259" w:rsidTr="00313259">
        <w:tc>
          <w:tcPr>
            <w:tcW w:w="4081" w:type="dxa"/>
          </w:tcPr>
          <w:p w:rsidR="00313259" w:rsidRPr="00313259" w:rsidRDefault="00313259" w:rsidP="0031325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3259">
              <w:rPr>
                <w:rFonts w:eastAsia="Calibri"/>
                <w:sz w:val="24"/>
                <w:szCs w:val="24"/>
                <w:lang w:eastAsia="en-US"/>
              </w:rPr>
              <w:t>Дискуссия «Экология важнее экономики?» В рамках молодежного клуба «Парламентские дебаты»</w:t>
            </w:r>
          </w:p>
        </w:tc>
        <w:tc>
          <w:tcPr>
            <w:tcW w:w="2495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Повышение уровня  экологической ответственности молодежи</w:t>
            </w:r>
          </w:p>
        </w:tc>
      </w:tr>
      <w:tr w:rsidR="00313259" w:rsidRPr="00313259" w:rsidTr="00313259">
        <w:tc>
          <w:tcPr>
            <w:tcW w:w="4081" w:type="dxa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proofErr w:type="gramStart"/>
            <w:r w:rsidRPr="00313259">
              <w:rPr>
                <w:sz w:val="24"/>
                <w:szCs w:val="24"/>
              </w:rPr>
              <w:t>В память гибели  летчиков гидросамолета «</w:t>
            </w:r>
            <w:proofErr w:type="spellStart"/>
            <w:r w:rsidRPr="00313259">
              <w:rPr>
                <w:sz w:val="24"/>
                <w:szCs w:val="24"/>
              </w:rPr>
              <w:t>Каталина</w:t>
            </w:r>
            <w:proofErr w:type="spellEnd"/>
            <w:r w:rsidRPr="00313259">
              <w:rPr>
                <w:sz w:val="24"/>
                <w:szCs w:val="24"/>
              </w:rPr>
              <w:t xml:space="preserve">» </w:t>
            </w:r>
            <w:proofErr w:type="spellStart"/>
            <w:r w:rsidRPr="00313259">
              <w:rPr>
                <w:sz w:val="24"/>
                <w:szCs w:val="24"/>
              </w:rPr>
              <w:t>родоведы</w:t>
            </w:r>
            <w:proofErr w:type="spellEnd"/>
            <w:r w:rsidRPr="00313259">
              <w:rPr>
                <w:sz w:val="24"/>
                <w:szCs w:val="24"/>
              </w:rPr>
              <w:t xml:space="preserve"> провели субботник на территории братской могилы в районе б. Спокойная. </w:t>
            </w:r>
            <w:proofErr w:type="gramEnd"/>
          </w:p>
        </w:tc>
        <w:tc>
          <w:tcPr>
            <w:tcW w:w="2495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Бухта Спокойная.</w:t>
            </w:r>
          </w:p>
          <w:p w:rsidR="00313259" w:rsidRPr="00313259" w:rsidRDefault="00313259" w:rsidP="00313259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Сохранение экологии на местах памяти приморских героев. </w:t>
            </w:r>
          </w:p>
        </w:tc>
      </w:tr>
      <w:tr w:rsidR="00313259" w:rsidRPr="00313259" w:rsidTr="00313259">
        <w:tc>
          <w:tcPr>
            <w:tcW w:w="9854" w:type="dxa"/>
            <w:gridSpan w:val="5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Экскурсионное</w:t>
            </w:r>
          </w:p>
        </w:tc>
      </w:tr>
      <w:tr w:rsidR="00313259" w:rsidRPr="00313259" w:rsidTr="00313259">
        <w:trPr>
          <w:trHeight w:val="454"/>
        </w:trPr>
        <w:tc>
          <w:tcPr>
            <w:tcW w:w="4081" w:type="dxa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Маршрут</w:t>
            </w:r>
          </w:p>
        </w:tc>
        <w:tc>
          <w:tcPr>
            <w:tcW w:w="2627" w:type="dxa"/>
            <w:gridSpan w:val="3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Дата проведения экскурсии</w:t>
            </w:r>
          </w:p>
        </w:tc>
        <w:tc>
          <w:tcPr>
            <w:tcW w:w="3146" w:type="dxa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Целевая аудитория, количество, чел.</w:t>
            </w:r>
          </w:p>
        </w:tc>
      </w:tr>
      <w:tr w:rsidR="00313259" w:rsidRPr="00313259" w:rsidTr="00313259">
        <w:trPr>
          <w:trHeight w:val="454"/>
        </w:trPr>
        <w:tc>
          <w:tcPr>
            <w:tcW w:w="4081" w:type="dxa"/>
            <w:vAlign w:val="center"/>
          </w:tcPr>
          <w:p w:rsidR="00313259" w:rsidRPr="00313259" w:rsidRDefault="00313259" w:rsidP="00313259">
            <w:pPr>
              <w:rPr>
                <w:color w:val="FF0000"/>
                <w:sz w:val="24"/>
                <w:szCs w:val="24"/>
              </w:rPr>
            </w:pPr>
            <w:r w:rsidRPr="00313259">
              <w:rPr>
                <w:color w:val="000000" w:themeColor="text1"/>
                <w:sz w:val="24"/>
                <w:szCs w:val="24"/>
              </w:rPr>
              <w:t>Парк - музей «Пограничная площадь»</w:t>
            </w:r>
          </w:p>
        </w:tc>
        <w:tc>
          <w:tcPr>
            <w:tcW w:w="2627" w:type="dxa"/>
            <w:gridSpan w:val="3"/>
            <w:vAlign w:val="center"/>
          </w:tcPr>
          <w:p w:rsidR="00313259" w:rsidRPr="00313259" w:rsidRDefault="00313259" w:rsidP="00313259">
            <w:pPr>
              <w:jc w:val="center"/>
              <w:rPr>
                <w:color w:val="FF0000"/>
                <w:sz w:val="24"/>
                <w:szCs w:val="24"/>
              </w:rPr>
            </w:pPr>
            <w:r w:rsidRPr="00313259">
              <w:rPr>
                <w:color w:val="000000" w:themeColor="text1"/>
                <w:sz w:val="24"/>
                <w:szCs w:val="24"/>
              </w:rPr>
              <w:t>18.11</w:t>
            </w:r>
          </w:p>
        </w:tc>
        <w:tc>
          <w:tcPr>
            <w:tcW w:w="3146" w:type="dxa"/>
          </w:tcPr>
          <w:p w:rsidR="00313259" w:rsidRPr="00313259" w:rsidRDefault="00313259" w:rsidP="00313259">
            <w:pPr>
              <w:rPr>
                <w:color w:val="FF0000"/>
                <w:sz w:val="24"/>
                <w:szCs w:val="24"/>
              </w:rPr>
            </w:pPr>
            <w:r w:rsidRPr="00313259">
              <w:rPr>
                <w:color w:val="000000" w:themeColor="text1"/>
                <w:sz w:val="24"/>
                <w:szCs w:val="24"/>
              </w:rPr>
              <w:t xml:space="preserve">Краеведы, </w:t>
            </w:r>
            <w:proofErr w:type="spellStart"/>
            <w:r w:rsidRPr="00313259">
              <w:rPr>
                <w:color w:val="000000" w:themeColor="text1"/>
                <w:sz w:val="24"/>
                <w:szCs w:val="24"/>
              </w:rPr>
              <w:t>родоведы</w:t>
            </w:r>
            <w:proofErr w:type="spellEnd"/>
            <w:r w:rsidRPr="00313259">
              <w:rPr>
                <w:color w:val="000000" w:themeColor="text1"/>
                <w:sz w:val="24"/>
                <w:szCs w:val="24"/>
              </w:rPr>
              <w:t xml:space="preserve"> -30ч</w:t>
            </w:r>
          </w:p>
        </w:tc>
      </w:tr>
      <w:tr w:rsidR="00313259" w:rsidRPr="00313259" w:rsidTr="00313259">
        <w:trPr>
          <w:trHeight w:val="454"/>
        </w:trPr>
        <w:tc>
          <w:tcPr>
            <w:tcW w:w="4081" w:type="dxa"/>
            <w:vAlign w:val="center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Находка - прошлое, настоящее, будущее</w:t>
            </w:r>
          </w:p>
        </w:tc>
        <w:tc>
          <w:tcPr>
            <w:tcW w:w="2627" w:type="dxa"/>
            <w:gridSpan w:val="3"/>
            <w:vAlign w:val="center"/>
          </w:tcPr>
          <w:p w:rsidR="00313259" w:rsidRPr="00313259" w:rsidRDefault="00313259" w:rsidP="00313259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18.10</w:t>
            </w:r>
          </w:p>
        </w:tc>
        <w:tc>
          <w:tcPr>
            <w:tcW w:w="3146" w:type="dxa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Докладчики </w:t>
            </w:r>
            <w:proofErr w:type="spellStart"/>
            <w:r w:rsidRPr="00313259">
              <w:rPr>
                <w:sz w:val="24"/>
                <w:szCs w:val="24"/>
              </w:rPr>
              <w:t>Арсеньевских</w:t>
            </w:r>
            <w:proofErr w:type="spellEnd"/>
            <w:r w:rsidRPr="00313259">
              <w:rPr>
                <w:sz w:val="24"/>
                <w:szCs w:val="24"/>
              </w:rPr>
              <w:t xml:space="preserve"> чтений</w:t>
            </w:r>
          </w:p>
        </w:tc>
      </w:tr>
      <w:tr w:rsidR="00313259" w:rsidRPr="00313259" w:rsidTr="00313259">
        <w:trPr>
          <w:trHeight w:val="454"/>
        </w:trPr>
        <w:tc>
          <w:tcPr>
            <w:tcW w:w="4081" w:type="dxa"/>
            <w:vAlign w:val="center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Новые памятники Владивостока</w:t>
            </w:r>
          </w:p>
        </w:tc>
        <w:tc>
          <w:tcPr>
            <w:tcW w:w="2627" w:type="dxa"/>
            <w:gridSpan w:val="3"/>
            <w:vAlign w:val="center"/>
          </w:tcPr>
          <w:p w:rsidR="00313259" w:rsidRPr="00313259" w:rsidRDefault="00313259" w:rsidP="00313259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10.01</w:t>
            </w:r>
          </w:p>
        </w:tc>
        <w:tc>
          <w:tcPr>
            <w:tcW w:w="3146" w:type="dxa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краеведы, </w:t>
            </w:r>
            <w:proofErr w:type="spellStart"/>
            <w:r w:rsidRPr="00313259">
              <w:rPr>
                <w:sz w:val="24"/>
                <w:szCs w:val="24"/>
              </w:rPr>
              <w:t>родоведы</w:t>
            </w:r>
            <w:proofErr w:type="spellEnd"/>
          </w:p>
        </w:tc>
      </w:tr>
      <w:tr w:rsidR="00313259" w:rsidRPr="00313259" w:rsidTr="00313259">
        <w:trPr>
          <w:trHeight w:val="454"/>
        </w:trPr>
        <w:tc>
          <w:tcPr>
            <w:tcW w:w="4081" w:type="dxa"/>
            <w:vAlign w:val="center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Остров Лисий: неразгаданные тайны</w:t>
            </w:r>
          </w:p>
        </w:tc>
        <w:tc>
          <w:tcPr>
            <w:tcW w:w="2627" w:type="dxa"/>
            <w:gridSpan w:val="3"/>
            <w:vAlign w:val="center"/>
          </w:tcPr>
          <w:p w:rsidR="00313259" w:rsidRPr="00313259" w:rsidRDefault="00313259" w:rsidP="00313259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24.06</w:t>
            </w:r>
          </w:p>
        </w:tc>
        <w:tc>
          <w:tcPr>
            <w:tcW w:w="3146" w:type="dxa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краеведы</w:t>
            </w:r>
          </w:p>
        </w:tc>
      </w:tr>
      <w:tr w:rsidR="00313259" w:rsidRPr="00313259" w:rsidTr="00313259">
        <w:trPr>
          <w:trHeight w:val="454"/>
        </w:trPr>
        <w:tc>
          <w:tcPr>
            <w:tcW w:w="4081" w:type="dxa"/>
            <w:vAlign w:val="center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Бухта Находка - бухты залива Врангеля - мыс Лапласа</w:t>
            </w:r>
          </w:p>
        </w:tc>
        <w:tc>
          <w:tcPr>
            <w:tcW w:w="2627" w:type="dxa"/>
            <w:gridSpan w:val="3"/>
            <w:vAlign w:val="center"/>
          </w:tcPr>
          <w:p w:rsidR="00313259" w:rsidRPr="00313259" w:rsidRDefault="00313259" w:rsidP="00313259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04.08</w:t>
            </w:r>
          </w:p>
        </w:tc>
        <w:tc>
          <w:tcPr>
            <w:tcW w:w="3146" w:type="dxa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краеведы</w:t>
            </w:r>
          </w:p>
        </w:tc>
      </w:tr>
      <w:tr w:rsidR="00313259" w:rsidRPr="00313259" w:rsidTr="00313259">
        <w:trPr>
          <w:trHeight w:val="454"/>
        </w:trPr>
        <w:tc>
          <w:tcPr>
            <w:tcW w:w="4081" w:type="dxa"/>
            <w:vAlign w:val="center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Остров Петрова - остров легенда</w:t>
            </w:r>
          </w:p>
        </w:tc>
        <w:tc>
          <w:tcPr>
            <w:tcW w:w="2627" w:type="dxa"/>
            <w:gridSpan w:val="3"/>
            <w:vAlign w:val="center"/>
          </w:tcPr>
          <w:p w:rsidR="00313259" w:rsidRPr="00313259" w:rsidRDefault="00313259" w:rsidP="00313259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20.05</w:t>
            </w:r>
          </w:p>
        </w:tc>
        <w:tc>
          <w:tcPr>
            <w:tcW w:w="3146" w:type="dxa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краеведы, </w:t>
            </w:r>
            <w:proofErr w:type="spellStart"/>
            <w:r w:rsidRPr="00313259">
              <w:rPr>
                <w:sz w:val="24"/>
                <w:szCs w:val="24"/>
              </w:rPr>
              <w:t>родоведы</w:t>
            </w:r>
            <w:proofErr w:type="spellEnd"/>
          </w:p>
        </w:tc>
      </w:tr>
      <w:tr w:rsidR="00313259" w:rsidRPr="00313259" w:rsidTr="00313259">
        <w:trPr>
          <w:trHeight w:val="454"/>
        </w:trPr>
        <w:tc>
          <w:tcPr>
            <w:tcW w:w="4081" w:type="dxa"/>
            <w:vAlign w:val="center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«Звезда Приморья» - </w:t>
            </w:r>
            <w:proofErr w:type="spellStart"/>
            <w:r w:rsidRPr="00313259">
              <w:rPr>
                <w:sz w:val="24"/>
                <w:szCs w:val="24"/>
              </w:rPr>
              <w:t>Еломовские</w:t>
            </w:r>
            <w:proofErr w:type="spellEnd"/>
            <w:r w:rsidRPr="00313259">
              <w:rPr>
                <w:sz w:val="24"/>
                <w:szCs w:val="24"/>
              </w:rPr>
              <w:t xml:space="preserve"> водопады</w:t>
            </w:r>
          </w:p>
        </w:tc>
        <w:tc>
          <w:tcPr>
            <w:tcW w:w="2627" w:type="dxa"/>
            <w:gridSpan w:val="3"/>
            <w:vAlign w:val="center"/>
          </w:tcPr>
          <w:p w:rsidR="00313259" w:rsidRPr="00313259" w:rsidRDefault="00313259" w:rsidP="00313259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16.06</w:t>
            </w:r>
          </w:p>
        </w:tc>
        <w:tc>
          <w:tcPr>
            <w:tcW w:w="3146" w:type="dxa"/>
          </w:tcPr>
          <w:p w:rsidR="00313259" w:rsidRPr="00313259" w:rsidRDefault="00313259" w:rsidP="00313259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краеведы</w:t>
            </w:r>
          </w:p>
        </w:tc>
      </w:tr>
    </w:tbl>
    <w:p w:rsidR="00E354CB" w:rsidRDefault="00E354CB" w:rsidP="002E7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3259" w:rsidRPr="00121093" w:rsidRDefault="00313259" w:rsidP="002E7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093">
        <w:rPr>
          <w:rFonts w:ascii="Times New Roman" w:eastAsia="Calibri" w:hAnsi="Times New Roman" w:cs="Times New Roman"/>
          <w:sz w:val="24"/>
          <w:szCs w:val="24"/>
        </w:rPr>
        <w:t>Познавательные экскурсии по городу всегда вызывают большой интерес у детей. Всего проведено 7 экскурсий, на которых присутствовало 95 человек.</w:t>
      </w:r>
    </w:p>
    <w:p w:rsidR="00313259" w:rsidRPr="00121093" w:rsidRDefault="00313259" w:rsidP="002E7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1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Одной из эффективных форм привлечения пользователей в библиотеку и пополнения фондов исследовательскими работами являются краеведческие  конкурсы. </w:t>
      </w:r>
    </w:p>
    <w:p w:rsidR="00313259" w:rsidRPr="00121093" w:rsidRDefault="00313259" w:rsidP="002E7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21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Так, в 2018 году клуб «Находкинский </w:t>
      </w:r>
      <w:proofErr w:type="spellStart"/>
      <w:r w:rsidRPr="00121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родовед</w:t>
      </w:r>
      <w:proofErr w:type="spellEnd"/>
      <w:r w:rsidRPr="00121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при поддержке Центральной библиотечной системы инициировал городской конкурс исследований </w:t>
      </w:r>
      <w:r w:rsidR="00121093" w:rsidRPr="00121093">
        <w:rPr>
          <w:rFonts w:ascii="Times New Roman" w:hAnsi="Times New Roman" w:cs="Times New Roman"/>
          <w:sz w:val="24"/>
          <w:szCs w:val="24"/>
        </w:rPr>
        <w:t>«Улицы Находки»</w:t>
      </w:r>
      <w:r w:rsidRPr="00121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1 этап был завершен в мае, а итоги 2 этапа подвели в октябре. Эти изыскания, как опытных, так и начинающих </w:t>
      </w:r>
      <w:proofErr w:type="spellStart"/>
      <w:r w:rsidRPr="00121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родоведов</w:t>
      </w:r>
      <w:proofErr w:type="spellEnd"/>
      <w:r w:rsidRPr="00121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Находки, Врангеля, Ливадии, Фокино пополнили фонд библиотеки-музея. В конкурсе участвовало  19 учащихся и 11 взрослых.</w:t>
      </w:r>
    </w:p>
    <w:p w:rsidR="00313259" w:rsidRPr="00121093" w:rsidRDefault="00313259" w:rsidP="002E7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093">
        <w:rPr>
          <w:rFonts w:ascii="Times New Roman" w:eastAsia="Calibri" w:hAnsi="Times New Roman" w:cs="Times New Roman"/>
          <w:sz w:val="24"/>
          <w:szCs w:val="24"/>
        </w:rPr>
        <w:t>В 2018 г. ГБМ принимала участие в городском конкурсе «Лидеры туриндустрии Находки-2018» в номинации «За вклад в развитии внутреннего туризма в НГО». Результатом участия стало Благодарственное письмо.</w:t>
      </w:r>
    </w:p>
    <w:p w:rsidR="00313259" w:rsidRDefault="00313259" w:rsidP="002E7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093">
        <w:rPr>
          <w:rFonts w:ascii="Times New Roman" w:eastAsia="Calibri" w:hAnsi="Times New Roman" w:cs="Times New Roman"/>
          <w:sz w:val="24"/>
          <w:szCs w:val="24"/>
        </w:rPr>
        <w:t xml:space="preserve">Популяризация краеведения также активно проводится в детских библиотеках. </w:t>
      </w:r>
      <w:r w:rsidRPr="00121093">
        <w:rPr>
          <w:rFonts w:ascii="Times New Roman" w:hAnsi="Times New Roman" w:cs="Times New Roman"/>
          <w:sz w:val="24"/>
          <w:szCs w:val="24"/>
        </w:rPr>
        <w:t>Библиотеками, обслуживающими детей, за отчетный год было организовано 171 мероприятие краеведческой направленности и как видно из показателей, в отчетном году библиотеки уделили популяризации краеведческих знаний больше внимания, чем в прошлом.</w:t>
      </w:r>
    </w:p>
    <w:p w:rsidR="00121093" w:rsidRPr="00313259" w:rsidRDefault="00121093" w:rsidP="00121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pPr w:leftFromText="180" w:rightFromText="180" w:vertAnchor="text" w:horzAnchor="margin" w:tblpXSpec="center" w:tblpY="84"/>
        <w:tblW w:w="9639" w:type="dxa"/>
        <w:jc w:val="center"/>
        <w:tblLook w:val="04A0" w:firstRow="1" w:lastRow="0" w:firstColumn="1" w:lastColumn="0" w:noHBand="0" w:noVBand="1"/>
      </w:tblPr>
      <w:tblGrid>
        <w:gridCol w:w="4078"/>
        <w:gridCol w:w="1517"/>
        <w:gridCol w:w="2022"/>
        <w:gridCol w:w="2022"/>
      </w:tblGrid>
      <w:tr w:rsidR="00313259" w:rsidRPr="00313259" w:rsidTr="007902F7">
        <w:trPr>
          <w:trHeight w:val="397"/>
          <w:jc w:val="center"/>
        </w:trPr>
        <w:tc>
          <w:tcPr>
            <w:tcW w:w="2115" w:type="pct"/>
          </w:tcPr>
          <w:p w:rsidR="00313259" w:rsidRPr="00313259" w:rsidRDefault="00313259" w:rsidP="00873551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Показатели</w:t>
            </w:r>
          </w:p>
        </w:tc>
        <w:tc>
          <w:tcPr>
            <w:tcW w:w="787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2016г.</w:t>
            </w:r>
          </w:p>
        </w:tc>
        <w:tc>
          <w:tcPr>
            <w:tcW w:w="1049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2017г.</w:t>
            </w:r>
          </w:p>
        </w:tc>
        <w:tc>
          <w:tcPr>
            <w:tcW w:w="1049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2018г.</w:t>
            </w:r>
          </w:p>
        </w:tc>
      </w:tr>
      <w:tr w:rsidR="00313259" w:rsidRPr="00313259" w:rsidTr="007902F7">
        <w:trPr>
          <w:trHeight w:val="397"/>
          <w:jc w:val="center"/>
        </w:trPr>
        <w:tc>
          <w:tcPr>
            <w:tcW w:w="2115" w:type="pct"/>
          </w:tcPr>
          <w:p w:rsidR="00313259" w:rsidRPr="00313259" w:rsidRDefault="00313259" w:rsidP="00873551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787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172</w:t>
            </w:r>
          </w:p>
        </w:tc>
        <w:tc>
          <w:tcPr>
            <w:tcW w:w="1049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134</w:t>
            </w:r>
          </w:p>
        </w:tc>
        <w:tc>
          <w:tcPr>
            <w:tcW w:w="1049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171</w:t>
            </w:r>
          </w:p>
        </w:tc>
      </w:tr>
      <w:tr w:rsidR="00313259" w:rsidRPr="00313259" w:rsidTr="007902F7">
        <w:trPr>
          <w:trHeight w:val="397"/>
          <w:jc w:val="center"/>
        </w:trPr>
        <w:tc>
          <w:tcPr>
            <w:tcW w:w="2115" w:type="pct"/>
          </w:tcPr>
          <w:p w:rsidR="00313259" w:rsidRPr="00313259" w:rsidRDefault="00313259" w:rsidP="00873551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787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3865</w:t>
            </w:r>
          </w:p>
        </w:tc>
        <w:tc>
          <w:tcPr>
            <w:tcW w:w="1049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3492</w:t>
            </w:r>
          </w:p>
        </w:tc>
        <w:tc>
          <w:tcPr>
            <w:tcW w:w="1049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3529</w:t>
            </w:r>
          </w:p>
        </w:tc>
      </w:tr>
      <w:tr w:rsidR="00313259" w:rsidRPr="00313259" w:rsidTr="007902F7">
        <w:trPr>
          <w:trHeight w:val="397"/>
          <w:jc w:val="center"/>
        </w:trPr>
        <w:tc>
          <w:tcPr>
            <w:tcW w:w="2115" w:type="pct"/>
          </w:tcPr>
          <w:p w:rsidR="00313259" w:rsidRPr="00313259" w:rsidRDefault="00313259" w:rsidP="007902F7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Книговыдача на мероприятиях</w:t>
            </w:r>
          </w:p>
        </w:tc>
        <w:tc>
          <w:tcPr>
            <w:tcW w:w="787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х</w:t>
            </w:r>
          </w:p>
        </w:tc>
        <w:tc>
          <w:tcPr>
            <w:tcW w:w="1049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1023</w:t>
            </w:r>
          </w:p>
        </w:tc>
        <w:tc>
          <w:tcPr>
            <w:tcW w:w="1049" w:type="pct"/>
          </w:tcPr>
          <w:p w:rsidR="00313259" w:rsidRPr="00313259" w:rsidRDefault="00313259" w:rsidP="00873551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2449</w:t>
            </w:r>
          </w:p>
        </w:tc>
      </w:tr>
    </w:tbl>
    <w:p w:rsidR="00313259" w:rsidRPr="00313259" w:rsidRDefault="00313259" w:rsidP="00313259">
      <w:pPr>
        <w:rPr>
          <w:rFonts w:ascii="Times New Roman" w:eastAsia="Calibri" w:hAnsi="Times New Roman" w:cs="Times New Roman"/>
          <w:sz w:val="24"/>
          <w:szCs w:val="24"/>
        </w:rPr>
      </w:pP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9.5 Раскрытие и продвижение краеведческих фондов, в том числе создани</w:t>
      </w:r>
      <w:r w:rsidR="007902F7">
        <w:rPr>
          <w:rFonts w:ascii="Times New Roman" w:hAnsi="Times New Roman" w:cs="Times New Roman"/>
          <w:b/>
          <w:color w:val="000000"/>
          <w:sz w:val="24"/>
          <w:szCs w:val="24"/>
        </w:rPr>
        <w:t>е виртуальных выставок и музеев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Раскрытие и продвижение краеведческих фондов осуществляется посредством виртуальных выставок,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>, видеороликов, виртуальных обзоров книг и т.п.</w:t>
      </w:r>
    </w:p>
    <w:p w:rsidR="00313259" w:rsidRPr="00313259" w:rsidRDefault="00313259" w:rsidP="008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В течение 2018года были представлены виртуальные обзоры книг по краеведению, в том числе новинок, размещенных на сайте ЦБС.</w:t>
      </w:r>
    </w:p>
    <w:p w:rsidR="00313259" w:rsidRPr="00313259" w:rsidRDefault="00313259" w:rsidP="00313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13259" w:rsidRPr="00313259" w:rsidTr="00313259">
        <w:tc>
          <w:tcPr>
            <w:tcW w:w="9463" w:type="dxa"/>
          </w:tcPr>
          <w:p w:rsidR="00313259" w:rsidRPr="00313259" w:rsidRDefault="00313259" w:rsidP="00313259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Виртуальные выставки, экскурсии, кроссворды, игры</w:t>
            </w:r>
          </w:p>
        </w:tc>
      </w:tr>
      <w:tr w:rsidR="00313259" w:rsidRPr="00313259" w:rsidTr="00313259">
        <w:tc>
          <w:tcPr>
            <w:tcW w:w="9463" w:type="dxa"/>
          </w:tcPr>
          <w:p w:rsidR="00313259" w:rsidRPr="00313259" w:rsidRDefault="00313259" w:rsidP="00313259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Новые краеведческие книги</w:t>
            </w:r>
          </w:p>
        </w:tc>
      </w:tr>
      <w:tr w:rsidR="00313259" w:rsidRPr="00313259" w:rsidTr="00313259">
        <w:tc>
          <w:tcPr>
            <w:tcW w:w="9463" w:type="dxa"/>
          </w:tcPr>
          <w:p w:rsidR="00313259" w:rsidRPr="00313259" w:rsidRDefault="00313259" w:rsidP="00313259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Книжное меню: Новинки краеведения</w:t>
            </w:r>
          </w:p>
        </w:tc>
      </w:tr>
      <w:tr w:rsidR="00313259" w:rsidRPr="00313259" w:rsidTr="00313259">
        <w:tc>
          <w:tcPr>
            <w:tcW w:w="9463" w:type="dxa"/>
          </w:tcPr>
          <w:p w:rsidR="00313259" w:rsidRPr="00313259" w:rsidRDefault="00313259" w:rsidP="00313259">
            <w:pPr>
              <w:rPr>
                <w:color w:val="000000" w:themeColor="text1"/>
                <w:sz w:val="24"/>
                <w:szCs w:val="24"/>
              </w:rPr>
            </w:pPr>
            <w:r w:rsidRPr="00313259">
              <w:rPr>
                <w:color w:val="000000" w:themeColor="text1"/>
                <w:sz w:val="24"/>
                <w:szCs w:val="24"/>
              </w:rPr>
              <w:t>Знакомьтесь: Новые книги</w:t>
            </w:r>
          </w:p>
        </w:tc>
      </w:tr>
      <w:tr w:rsidR="00313259" w:rsidRPr="00313259" w:rsidTr="00313259">
        <w:tc>
          <w:tcPr>
            <w:tcW w:w="9463" w:type="dxa"/>
          </w:tcPr>
          <w:p w:rsidR="00313259" w:rsidRPr="00313259" w:rsidRDefault="00313259" w:rsidP="0031325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13259">
              <w:rPr>
                <w:bCs/>
                <w:color w:val="000000" w:themeColor="text1"/>
                <w:sz w:val="24"/>
                <w:szCs w:val="24"/>
              </w:rPr>
              <w:t>Новая краеведческая литература из серии «</w:t>
            </w:r>
            <w:proofErr w:type="spellStart"/>
            <w:r w:rsidRPr="00313259">
              <w:rPr>
                <w:bCs/>
                <w:color w:val="000000" w:themeColor="text1"/>
                <w:sz w:val="24"/>
                <w:szCs w:val="24"/>
              </w:rPr>
              <w:t>Сибириада</w:t>
            </w:r>
            <w:proofErr w:type="spellEnd"/>
            <w:r w:rsidRPr="00313259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313259" w:rsidRPr="00313259" w:rsidTr="00313259">
        <w:tc>
          <w:tcPr>
            <w:tcW w:w="9463" w:type="dxa"/>
          </w:tcPr>
          <w:p w:rsidR="00313259" w:rsidRPr="00313259" w:rsidRDefault="00313259" w:rsidP="0031325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13259">
              <w:rPr>
                <w:bCs/>
                <w:color w:val="000000" w:themeColor="text1"/>
                <w:sz w:val="24"/>
                <w:szCs w:val="24"/>
              </w:rPr>
              <w:t>Ноябрьские новинки</w:t>
            </w:r>
          </w:p>
        </w:tc>
      </w:tr>
    </w:tbl>
    <w:p w:rsidR="00313259" w:rsidRPr="00313259" w:rsidRDefault="00313259" w:rsidP="00313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9.6</w:t>
      </w:r>
      <w:proofErr w:type="gramStart"/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proofErr w:type="gramEnd"/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пишите подробнее 1-3 мероприятия краеведческой тематики, наиболее удавшиеся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Серия мероприятий была посвящена знаменательному событию этого года - 80-летию Приморского края. </w:t>
      </w:r>
    </w:p>
    <w:p w:rsidR="00E354CB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Этому событию были посвящены ежегодные </w:t>
      </w:r>
      <w:proofErr w:type="spellStart"/>
      <w:r w:rsidRPr="00313259">
        <w:rPr>
          <w:rFonts w:ascii="Times New Roman" w:hAnsi="Times New Roman" w:cs="Times New Roman"/>
          <w:color w:val="000000"/>
          <w:sz w:val="24"/>
          <w:szCs w:val="24"/>
        </w:rPr>
        <w:t>Арсеньевские</w:t>
      </w:r>
      <w:proofErr w:type="spellEnd"/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259">
        <w:rPr>
          <w:rFonts w:ascii="Times New Roman" w:hAnsi="Times New Roman" w:cs="Times New Roman"/>
          <w:sz w:val="24"/>
          <w:szCs w:val="24"/>
        </w:rPr>
        <w:t xml:space="preserve">чтения. Участниками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Арсеньевских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 чтений стали писатели, ученые, краеведы и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родоведы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, библиотекари, представители Владивостока, Лазо,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Партизанска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 и Партизанского района, и Находки, интересующиеся уникальной личностью Арсеньева. Среди почетных гостей были и потомки знаменитого путешественника и писателя. </w:t>
      </w:r>
    </w:p>
    <w:p w:rsidR="00E354CB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Главными докладчиками чтений стали гости из Владивостока. Пресс-секретарь Приморского Русского Географического  общества – общества изучения Амурского края  (РГО – ОИАК) Маргарита Кузнецова представила малоизвестный получасовой </w:t>
      </w:r>
      <w:r w:rsidRPr="00313259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документальный фильм «Дальневосточная Одиссея Владимира Арсеньева». О соратниках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арсеньевских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 экспедиций рассказал известный писатель, краевед,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природозащитник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>, председатель Приморского отделения Союза российских писателей Олег Вороной (с. Лазо), для которого Арсеньев, по его словам, является кумиром.</w:t>
      </w:r>
    </w:p>
    <w:p w:rsidR="00E354CB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 Малоизвестные факты, и один из них о том, что Владимир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Клавдиевич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 был преподавателем Владивостокского водного техникума, ныне – Морского госуниверситета имени Г.И.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, прозвучали в выступлении Марины Каменевой, директора музея этого учебного заведения. 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Настоящим учебным пособием для увлеченного исследователя можно назвать доклад «Неожиданности краеведческого поиска», посвященный вопросу о первоначальном захоронении Арсеньева. Елена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Соболивская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>, член РГО – ОИАК, председатель секции клуба «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Родовед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»  Владивостока, представила подробнейший, с картами и фотографиями отчет о проведенном ею скрупулезном поиске, приведшем на заброшенное военное кладбище на полуострове Шкота (район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Эгершельда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>).</w:t>
      </w:r>
    </w:p>
    <w:p w:rsidR="00313259" w:rsidRPr="00313259" w:rsidRDefault="00313259" w:rsidP="0087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 80-летию Приморья была посвящена  городская онлайн-викторина «Там, где рождается день». В ней принимали участие не только жители Находки, Врангеля, Ливадии, но и городов Уссурийска, 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Партизанска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>, села Черниговки. Всего приняло участие 39 человек.</w:t>
      </w:r>
    </w:p>
    <w:p w:rsidR="00313259" w:rsidRPr="00313259" w:rsidRDefault="00313259" w:rsidP="0087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Награждение победителей проходило 25 октября в День Приморского края  на территории парка – музея «Пограничная площадь» в день презентации «Дома переселенцев».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Юбилейному году была посвящена выставка находкинских художников и фотохудожников, членов клуба «Перспектива» «Заветный край - любимое Приморье».</w:t>
      </w:r>
    </w:p>
    <w:p w:rsidR="00E354CB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К 80-летию Приморского края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Большекаменская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 городская библиотека им. М.И.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Ладынского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 инициировала и  провела Краевую сетевую акцию «Природные сокровища Приморья в литературе», которая проходила с 1 апреля по 1 июня. 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Сотрудники Городской библиотеки-музея приняли активное участие в этой акции. В результате  на </w:t>
      </w:r>
      <w:proofErr w:type="spellStart"/>
      <w:proofErr w:type="gramStart"/>
      <w:r w:rsidRPr="00313259">
        <w:rPr>
          <w:rFonts w:ascii="Times New Roman" w:hAnsi="Times New Roman" w:cs="Times New Roman"/>
          <w:sz w:val="24"/>
          <w:szCs w:val="24"/>
        </w:rPr>
        <w:t>Googl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-карте было размещено 8 объектов Находкинского городского округа, многие из которых имеют статус краевого и федерального значения. Это гора Сестра, остров Лисий, Залив Восток, Водопады Находки, мыс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Пассека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, мыс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Лисученко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, скала Бахирева, скальный массив Памятник. Собранный интересный материал об удивительных памятниках природы был дополнен отрывками из  произведений находкинских писателей и поэтов и фотоматериалами. За проделанную работу Городская библиотека-музей и ее сотрудники были отмечены дипломами и благодарностью. </w:t>
      </w:r>
    </w:p>
    <w:p w:rsidR="00E354CB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65 лет исполнилось со дня образования Находкинской жестяно-баночной фабрики крупнейшего градообразующего предприятия города. По этому поводу в Городской библиотеке-музее состоялось чествование ветеранов  фабрики. Гостям, собравшимся в этот день в библиотеке, была представлена электронная презентация, рассказывающая об истории, производственных процессах и продукции ЖБФ. 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Развитие Жестяно-баночной фабрики естественно и органично связано с развитием рыбной промышленности Приморского края. Краевед Зоя Максименко, проработавшая на фабрике 52 года, рассказала о руководителях, инженерно-техническом персонале и работниках ЖБФ. Ветераны предприятия поделились своими воспоминаниями. К примеру, Григорий Воронков, член клуба «Краеведы Находки», проработал на НЖБФ 22 года. Он рассказал об изобретателях и рационализаторах фабрики. Встреча прошла информационно насыщенно и душевно. Присутствовал 31 человек. Составлен рекомендательный список литературы о предприятии.</w:t>
      </w:r>
    </w:p>
    <w:p w:rsidR="00313259" w:rsidRPr="00313259" w:rsidRDefault="00313259" w:rsidP="008735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Библиотека выступила инициатором и организатором Праздника улицы Сенявина,</w:t>
      </w:r>
      <w:r w:rsidRPr="00313259">
        <w:rPr>
          <w:rFonts w:ascii="Times New Roman" w:hAnsi="Times New Roman" w:cs="Times New Roman"/>
          <w:sz w:val="24"/>
          <w:szCs w:val="24"/>
        </w:rPr>
        <w:t xml:space="preserve"> </w:t>
      </w:r>
      <w:r w:rsidRPr="00313259">
        <w:rPr>
          <w:rFonts w:ascii="Times New Roman" w:hAnsi="Times New Roman" w:cs="Times New Roman"/>
          <w:color w:val="000000"/>
          <w:sz w:val="24"/>
          <w:szCs w:val="24"/>
        </w:rPr>
        <w:t>на которой расположено здание Городской библиотеки-музея.</w:t>
      </w:r>
      <w:r w:rsidRPr="00313259">
        <w:rPr>
          <w:rFonts w:ascii="Times New Roman" w:hAnsi="Times New Roman" w:cs="Times New Roman"/>
          <w:sz w:val="24"/>
          <w:szCs w:val="24"/>
        </w:rPr>
        <w:t xml:space="preserve"> </w:t>
      </w:r>
      <w:r w:rsidRPr="00313259">
        <w:rPr>
          <w:rFonts w:ascii="Times New Roman" w:hAnsi="Times New Roman" w:cs="Times New Roman"/>
          <w:color w:val="000000"/>
          <w:sz w:val="24"/>
          <w:szCs w:val="24"/>
        </w:rPr>
        <w:t>Праздник получился комплексным мероприятием, состоящим из воспоминаний старожилов, викторины «Улицы Находки», награждения участников конкурса «</w:t>
      </w:r>
      <w:r w:rsidR="00873551">
        <w:rPr>
          <w:rFonts w:ascii="Times New Roman" w:hAnsi="Times New Roman" w:cs="Times New Roman"/>
          <w:color w:val="000000"/>
          <w:sz w:val="24"/>
          <w:szCs w:val="24"/>
        </w:rPr>
        <w:t>Улицы Находки</w:t>
      </w:r>
      <w:r w:rsidRPr="0031325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13259" w:rsidRPr="00313259" w:rsidRDefault="00313259" w:rsidP="003132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DAA" w:rsidRPr="00060DAA" w:rsidRDefault="00060DAA" w:rsidP="00060DA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9.7 Наличие любительских краеведческих объединений, кружков, известных краеведов района (города), их состав и деятельность </w:t>
      </w:r>
      <w:r w:rsidRPr="00060DAA">
        <w:rPr>
          <w:rFonts w:ascii="Times New Roman" w:hAnsi="Times New Roman" w:cs="Times New Roman"/>
          <w:color w:val="000000"/>
          <w:sz w:val="24"/>
          <w:szCs w:val="24"/>
        </w:rPr>
        <w:t>представлены в Приложени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0DAA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:rsidR="00313259" w:rsidRPr="00313259" w:rsidRDefault="00313259" w:rsidP="00E354C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060DAA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Выпуск краеведческих изданий.  Какие  библиографические пособия (рекомендательные списки, указатели, досье, дайджесты и др.) по краеведческой тематике были подготовлены за отчетный год</w:t>
      </w: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313259" w:rsidRPr="00313259" w:rsidRDefault="00313259" w:rsidP="008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В 2018 году были выпущены следующие краеведческие издания:</w:t>
      </w:r>
    </w:p>
    <w:p w:rsidR="00313259" w:rsidRPr="00313259" w:rsidRDefault="00313259" w:rsidP="00873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1) По результатам городского конкурса «</w:t>
      </w:r>
      <w:r w:rsidR="00873551">
        <w:rPr>
          <w:rFonts w:ascii="Times New Roman" w:hAnsi="Times New Roman" w:cs="Times New Roman"/>
          <w:sz w:val="24"/>
          <w:szCs w:val="24"/>
        </w:rPr>
        <w:t>Улицы Находки</w:t>
      </w:r>
      <w:r w:rsidRPr="00313259">
        <w:rPr>
          <w:rFonts w:ascii="Times New Roman" w:hAnsi="Times New Roman" w:cs="Times New Roman"/>
          <w:sz w:val="24"/>
          <w:szCs w:val="24"/>
        </w:rPr>
        <w:t>» был выпущен сборник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2) Детская планета Александра Шипицына: буклет.– Находка, 2018.-2с.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3) Марина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Бурмак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>: серия писатели - юбиляры к 80-летию Приморского края</w:t>
      </w:r>
      <w:proofErr w:type="gramStart"/>
      <w:r w:rsidRPr="003132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буклет; сост.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В.А.Лаптева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 - Находка, 2018;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4) На волнах экстрима, Юрий Наумов  – краевед, писатель, эколог: буклет / сост.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В.А.Лаптева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>.– Находка, 2018.-2с.;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5)  Книги - юбиляры, </w:t>
      </w:r>
      <w:proofErr w:type="spellStart"/>
      <w:proofErr w:type="gramStart"/>
      <w:r w:rsidRPr="00313259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В.А.Лаптева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>, 2018,2с.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6)  Он знает все о наших предках.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Касницкий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 xml:space="preserve"> Л.И., серия «краеведческая деятельность наших земляков», сост. В.А. Лаптева, 2018.;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7) Держава Галины Якуниной, сост.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В.А.Лаптева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>, 2018. 2с.;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8) Книги - юбиляры - 2018: Приморье, Находка. Краеведческий календарь, сост. 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В.А.Лаптева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>, 21с.</w:t>
      </w:r>
    </w:p>
    <w:p w:rsidR="00313259" w:rsidRPr="00313259" w:rsidRDefault="00313259" w:rsidP="00873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9). Краеведческий календарь «Книги - юбиляры 2018 года»</w:t>
      </w:r>
    </w:p>
    <w:p w:rsidR="00E354CB" w:rsidRDefault="00E354CB" w:rsidP="00E35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259" w:rsidRPr="00313259" w:rsidRDefault="00313259" w:rsidP="00E35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9.9 Создание в муниципальных библиотеках историко-краеведческих мини-музеев,  краеведческих и этнографических комнат и уголков и т.п.</w:t>
      </w:r>
    </w:p>
    <w:p w:rsidR="00313259" w:rsidRPr="00313259" w:rsidRDefault="00313259" w:rsidP="00E354C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13259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proofErr w:type="gramEnd"/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 проект  городской библиотеки – музея «Создание литературно-музейной комнаты находкинских писателей и поэтов» (рабочее название). Цель проекта - создание модели современной библиотеки, объединяющей функции библиотеки и музея, консолидирующей писательское наследие г. Находки и пропагандирующей краеведческую книгу. Проект предполагает создание мини-музея, творческой лаборатории, объединяющей коллекцию произведений находкинских авторов, разработку литературной экскурсии.  Формы работы: экскурсионные мероприятия, развитие молодежных литературных объединений, проведение конкурсов,  мастерская начинающего автора, выпуск сборников детского литературного творчества и другие. </w:t>
      </w:r>
      <w:r w:rsidRPr="00313259">
        <w:rPr>
          <w:rFonts w:ascii="Times New Roman" w:eastAsia="Calibri" w:hAnsi="Times New Roman" w:cs="Times New Roman"/>
          <w:sz w:val="24"/>
          <w:szCs w:val="24"/>
        </w:rPr>
        <w:t>Сделан ремонт помещения.</w:t>
      </w:r>
    </w:p>
    <w:p w:rsidR="00313259" w:rsidRPr="00313259" w:rsidRDefault="00313259" w:rsidP="00060D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проекта в 2018 году в городской библиотеке-музее была оформлена экспозиция, посвященная известному находкинскому поэту Михаилу Гутману, подготовлены материалы по писателям: Фокин Г.П., Гаврилов Р.Ф., </w:t>
      </w:r>
      <w:proofErr w:type="spellStart"/>
      <w:r w:rsidRPr="00313259">
        <w:rPr>
          <w:rFonts w:ascii="Times New Roman" w:hAnsi="Times New Roman" w:cs="Times New Roman"/>
          <w:color w:val="000000"/>
          <w:sz w:val="24"/>
          <w:szCs w:val="24"/>
        </w:rPr>
        <w:t>Клютков</w:t>
      </w:r>
      <w:proofErr w:type="spellEnd"/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 И.А. 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3259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313259" w:rsidRPr="00313259" w:rsidRDefault="00313259" w:rsidP="00060D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Краеведческая деятельность</w:t>
      </w:r>
      <w:r w:rsidRPr="003132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259">
        <w:rPr>
          <w:rFonts w:ascii="Times New Roman" w:hAnsi="Times New Roman" w:cs="Times New Roman"/>
          <w:sz w:val="24"/>
          <w:szCs w:val="24"/>
        </w:rPr>
        <w:t xml:space="preserve">библиотек включает все направления библиотечной деятельности – от формирования фондов до создания собственных краеведческих ресурсов и электронных баз данных, а также направлена на просветительскую деятельность и популяризацию краеведческих </w:t>
      </w:r>
      <w:proofErr w:type="gramStart"/>
      <w:r w:rsidRPr="00313259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и удовлетворение индивидуальных запросов пользователей. Краеведческая деятельность стала интереснее и насыщеннее, сложились определенные традиции, и, тем не менее, продолжается поиск новых форм продвижения краеведческой книги. Особенно это касается мероприятий «нового поколения» с применением компьютерной техники.</w:t>
      </w:r>
    </w:p>
    <w:p w:rsidR="00313259" w:rsidRPr="00313259" w:rsidRDefault="00313259" w:rsidP="00060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259">
        <w:rPr>
          <w:rFonts w:ascii="Times New Roman" w:hAnsi="Times New Roman" w:cs="Times New Roman"/>
          <w:sz w:val="24"/>
          <w:szCs w:val="24"/>
        </w:rPr>
        <w:t xml:space="preserve">Перспективные  направления развития краеведческой деятельности: возможность моделирования деятельности библиотеки – разработка библиотечных проектов и целевых комплексных программ, направленных на привлечение внимания общественности; дальнейшая работа по формированию полнотекстовых краеведческих электронных баз данных, в том числе, новых по тематике и типовому разнообразию документов; оцифровка краеведческой литературы; расширение ресурсов электронной библиотеки; создание новых </w:t>
      </w:r>
      <w:r w:rsidRPr="00313259">
        <w:rPr>
          <w:rFonts w:ascii="Times New Roman" w:hAnsi="Times New Roman" w:cs="Times New Roman"/>
          <w:sz w:val="24"/>
          <w:szCs w:val="24"/>
        </w:rPr>
        <w:lastRenderedPageBreak/>
        <w:t>электронных продуктов краеведческой тематики;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создание  инновационных форм работы, как необходимого элемента развития, без которого невозможно оставаться социально-значимым учреждением; развитие такого перспективного направления как туристическое краеведение; укрепление партнёрских связей.</w:t>
      </w:r>
    </w:p>
    <w:p w:rsidR="00313259" w:rsidRPr="00313259" w:rsidRDefault="00313259" w:rsidP="00D45254">
      <w:p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0" w:name="_Toc536443918"/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10. Организационно-методическая деятельность</w:t>
      </w:r>
      <w:bookmarkEnd w:id="140"/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10.1.</w:t>
      </w: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роли центральных библиотек как муниципальных методических центров для муниципальных библиотек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В Центральной городской библиотеке МБУК «ЦБС» НГО отдел методической работы, являющийся методическим центром для муниципальных библиотек Находкинского городского округа, создан в 2015 году. 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Основные цели работы отдела – методическое обеспечение деятельности библиотек, направленное на развитие библиотечного обслуживания жителей Находкинского городского округа, внедрение современных форм работы, повышение качества обслуживания населения в библиотеках.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отдел методической работы МБУК «ЦБС» сосредоточил свои усилия на решении актуальных вопросов библиотечного дела: 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- развитие проектной деятельности в библиотеках г. Находки;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- изучение, распространение и применение в работе системы передового опыта работы библиотек, повышение квалификации библиотекарей, распространение инновационных идей библиотечной сферы;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- информирование и консультирование специалистов библиотек по всему спектру современных библиотечных проблем.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В течение года методическим отделом проводился мониторинг количественных и качественных показателей деятельности библиотек, анализировались текстовые отчеты, планы библиотечного обслуживания населения. Итогом этой работы стали изменения и дополнения в планы, призванные улучшить библиотечный сервис для детской аудитории, инвалидов и маломобильных граждан, представителей других групп населения.</w:t>
      </w: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10.2. Характеристика </w:t>
      </w:r>
      <w:proofErr w:type="gramStart"/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функционирования системы методического сопровождения деятельности общедоступных библиотек муниципального образования центральной</w:t>
      </w:r>
      <w:proofErr w:type="gramEnd"/>
      <w:r w:rsidR="003C0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библиотекой</w:t>
      </w:r>
    </w:p>
    <w:p w:rsidR="00313259" w:rsidRPr="00E354CB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4CB">
        <w:rPr>
          <w:rFonts w:ascii="Times New Roman" w:hAnsi="Times New Roman" w:cs="Times New Roman"/>
          <w:b/>
          <w:color w:val="000000"/>
          <w:sz w:val="24"/>
          <w:szCs w:val="24"/>
        </w:rPr>
        <w:t>10.2.1 Нормативно-правовое обеспечение методической деятельности в разрезе муниципального образования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Методическая деятельность в МБУК «ЦБС» НГО ведется на основании  Устава МБУК «ЦБС» НГО, Положения об отделе методической работы. 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Методическое обеспечение, методические услуги отражены также в Должностных инструкциях; Приказах и распоряжения директора.</w:t>
      </w:r>
    </w:p>
    <w:p w:rsidR="00313259" w:rsidRPr="00E354CB" w:rsidRDefault="00313259" w:rsidP="007902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54CB">
        <w:rPr>
          <w:rFonts w:ascii="Times New Roman" w:hAnsi="Times New Roman" w:cs="Times New Roman"/>
          <w:b/>
          <w:color w:val="000000"/>
          <w:sz w:val="24"/>
          <w:szCs w:val="24"/>
        </w:rPr>
        <w:t>10.2.2 Отражение методических услуг (работ) в Уставе учреждения (центральной (</w:t>
      </w:r>
      <w:proofErr w:type="spellStart"/>
      <w:r w:rsidRPr="00E354CB">
        <w:rPr>
          <w:rFonts w:ascii="Times New Roman" w:hAnsi="Times New Roman" w:cs="Times New Roman"/>
          <w:b/>
          <w:color w:val="000000"/>
          <w:sz w:val="24"/>
          <w:szCs w:val="24"/>
        </w:rPr>
        <w:t>межпоселенческой</w:t>
      </w:r>
      <w:proofErr w:type="spellEnd"/>
      <w:r w:rsidRPr="00E354CB">
        <w:rPr>
          <w:rFonts w:ascii="Times New Roman" w:hAnsi="Times New Roman" w:cs="Times New Roman"/>
          <w:b/>
          <w:color w:val="000000"/>
          <w:sz w:val="24"/>
          <w:szCs w:val="24"/>
        </w:rPr>
        <w:t>) библиотеки), в том числе перечень наименований муниципальных методических мероприятий, документов, методических консультаций и пр., включенных  в муниципальное задание.</w:t>
      </w:r>
    </w:p>
    <w:p w:rsidR="00313259" w:rsidRPr="00313259" w:rsidRDefault="00313259" w:rsidP="007902F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Методические  услуги  (работы) в Уставе учреждения  отражены в пунктах: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- п.2.4.17 Осуществление научно-методической деятельности: изучение и распространение инновационного опыта библиотечного обслуживания, консультационная </w:t>
      </w:r>
      <w:r w:rsidRPr="00313259">
        <w:rPr>
          <w:rFonts w:ascii="Times New Roman" w:hAnsi="Times New Roman" w:cs="Times New Roman"/>
          <w:sz w:val="24"/>
          <w:szCs w:val="24"/>
        </w:rPr>
        <w:lastRenderedPageBreak/>
        <w:t>помощь библиотекам Учреждения и библиотекам другим систем и ведомств, методическое обеспечение развития  библиотек.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- п. 2.6. 26  Оказание методико-организационной помощи библиотекам другим систем. Организация и участие в проведении методических и образовательных мероприятий для пользователей, библиотек других систем и ведомств: мероприятий по повышению квалификации (семинаров, практикумов, стажировок, круглых столов и др.).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В  муниципальное задание методические мероприятия, документы, методические консультаций не включены.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10.3. Виды и формы методических услуг (работ), выполненных центральной библиотекой в динамике трех лет  </w:t>
      </w: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динамично развивающихся направлений в работе отдела методической работы и наиболее популярной, востребованной формой методической помощи остаётся профессиональное консультирование. 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5196"/>
      </w:tblGrid>
      <w:tr w:rsidR="00313259" w:rsidRPr="00313259" w:rsidTr="00313259">
        <w:tc>
          <w:tcPr>
            <w:tcW w:w="4927" w:type="dxa"/>
          </w:tcPr>
          <w:p w:rsidR="00313259" w:rsidRPr="00313259" w:rsidRDefault="00313259" w:rsidP="00313259">
            <w:pPr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noProof/>
                <w:sz w:val="24"/>
                <w:szCs w:val="24"/>
              </w:rPr>
              <w:drawing>
                <wp:inline distT="0" distB="0" distL="0" distR="0" wp14:anchorId="02F000AC" wp14:editId="4C566E32">
                  <wp:extent cx="2790825" cy="1971675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  <w:p w:rsidR="00313259" w:rsidRPr="00313259" w:rsidRDefault="00313259" w:rsidP="0031325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Рисунок 5 -  Динамика консультаций, 2016-2018гг.</w:t>
            </w:r>
          </w:p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313259" w:rsidRPr="00313259" w:rsidRDefault="00313259" w:rsidP="0031325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В 2018 году специалистами отдела было выполнено 584 индивидуальных (в 2017 году- 576) и 36 групповых  консультаций.</w:t>
            </w:r>
          </w:p>
          <w:p w:rsidR="00313259" w:rsidRPr="00313259" w:rsidRDefault="00313259" w:rsidP="00313259">
            <w:pPr>
              <w:spacing w:before="12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 Тематика запросов на оказание консультационной помощи значительно расширилась и осуществлялась по вопросам: организации работы библиотек, планирования и отчетности, организации выставочной деятельности и подготовке массовых мероприятий. </w:t>
            </w:r>
          </w:p>
          <w:p w:rsidR="00313259" w:rsidRPr="00313259" w:rsidRDefault="00313259" w:rsidP="00313259">
            <w:pPr>
              <w:ind w:firstLine="460"/>
              <w:jc w:val="both"/>
              <w:rPr>
                <w:color w:val="000000"/>
                <w:sz w:val="24"/>
                <w:szCs w:val="24"/>
              </w:rPr>
            </w:pPr>
          </w:p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13259" w:rsidRPr="00313259" w:rsidTr="00313259">
        <w:tc>
          <w:tcPr>
            <w:tcW w:w="4927" w:type="dxa"/>
          </w:tcPr>
          <w:p w:rsidR="00313259" w:rsidRPr="00313259" w:rsidRDefault="00313259" w:rsidP="0031325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Выезды и посещения библиотек занимают одно из главных мест в методической работе. </w:t>
            </w:r>
          </w:p>
          <w:p w:rsidR="00313259" w:rsidRPr="00313259" w:rsidRDefault="00313259" w:rsidP="0031325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Традиционно основными целями посещений являются: оказание консультационной и практической помощи, плановая проверка работы библиотек, проверка организации справочно-библиографического аппарата, посещение библиотечных мероприятий.</w:t>
            </w:r>
          </w:p>
          <w:p w:rsidR="00313259" w:rsidRPr="00313259" w:rsidRDefault="00313259" w:rsidP="0031325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 xml:space="preserve"> В 2018 году специалистами было осуществлено 82 выезда (посещений) в библиотеки ЦБС.</w:t>
            </w:r>
          </w:p>
          <w:p w:rsidR="00313259" w:rsidRPr="00313259" w:rsidRDefault="00313259" w:rsidP="00313259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927" w:type="dxa"/>
          </w:tcPr>
          <w:p w:rsidR="00313259" w:rsidRPr="00313259" w:rsidRDefault="00313259" w:rsidP="0031325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313259" w:rsidRPr="00313259" w:rsidRDefault="00313259" w:rsidP="00313259">
            <w:pPr>
              <w:jc w:val="both"/>
              <w:rPr>
                <w:color w:val="000000"/>
                <w:sz w:val="24"/>
                <w:szCs w:val="24"/>
              </w:rPr>
            </w:pPr>
            <w:r w:rsidRPr="00313259">
              <w:rPr>
                <w:noProof/>
                <w:sz w:val="24"/>
                <w:szCs w:val="24"/>
              </w:rPr>
              <w:drawing>
                <wp:inline distT="0" distB="0" distL="0" distR="0" wp14:anchorId="2ACE5859" wp14:editId="49201331">
                  <wp:extent cx="3162300" cy="1885950"/>
                  <wp:effectExtent l="0" t="0" r="0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  <w:p w:rsidR="00313259" w:rsidRPr="00313259" w:rsidRDefault="00313259" w:rsidP="00313259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313259">
              <w:rPr>
                <w:color w:val="000000"/>
                <w:sz w:val="24"/>
                <w:szCs w:val="24"/>
              </w:rPr>
              <w:t>Рисунок 6 - Количество выездов в библиотеки с целью оказания методической помощи, изучения опыта работы</w:t>
            </w:r>
          </w:p>
        </w:tc>
      </w:tr>
    </w:tbl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По-прежнему, действенной формой методического обеспечения деятельности муниципальных библиотек является подготовка, издание и распространение методических пособий, материалов, рекомендаций. Потребность в них остается большой. 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2018 году библиотекам были представлены 25  информационно-методических материалов,  как в печатном, так и  электронном виде.</w:t>
      </w:r>
      <w:r w:rsidR="00E3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востребованными оказались: </w:t>
      </w:r>
      <w:r w:rsidRPr="00313259">
        <w:rPr>
          <w:rFonts w:ascii="Times New Roman" w:hAnsi="Times New Roman" w:cs="Times New Roman"/>
          <w:sz w:val="24"/>
          <w:szCs w:val="24"/>
        </w:rPr>
        <w:t>Методические рекомендации «Читаем детям вслух», Методические рекомендации «В помощь планированию 2019г.», Календарь знаменательных и памятных дат на 2019г.</w:t>
      </w: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259" w:rsidRPr="00313259" w:rsidRDefault="00313259" w:rsidP="00E354CB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10.4. Кадровое обеспечение методической деятельности в разрезе региона (наличие должности методиста по библиотечной работе в штатном расписании центральной (</w:t>
      </w:r>
      <w:proofErr w:type="spellStart"/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межпоселенческой</w:t>
      </w:r>
      <w:proofErr w:type="spellEnd"/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) библиотеки или иной должности в</w:t>
      </w:r>
      <w:r w:rsidR="003C03AE">
        <w:rPr>
          <w:rFonts w:ascii="Times New Roman" w:hAnsi="Times New Roman" w:cs="Times New Roman"/>
          <w:b/>
          <w:color w:val="000000"/>
          <w:sz w:val="24"/>
          <w:szCs w:val="24"/>
        </w:rPr>
        <w:t>ыполняющей методическую работу)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 Кадровый состав отдела методической работы составляет  5 человек: заведующий отделом, главный библиотекарь по работе с детьми, методист, библиотекарь по работе с маломобильными гражданами, библиотекарь по массовой работе.</w:t>
      </w:r>
    </w:p>
    <w:p w:rsidR="00313259" w:rsidRPr="00313259" w:rsidRDefault="00313259" w:rsidP="00060D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Характеристика сотрудников одела методической работы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313259" w:rsidRPr="00313259" w:rsidTr="00313259">
        <w:trPr>
          <w:trHeight w:val="20"/>
        </w:trPr>
        <w:tc>
          <w:tcPr>
            <w:tcW w:w="2835" w:type="dxa"/>
          </w:tcPr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Должность. Образование. Стаж работы в библиотеке.</w:t>
            </w:r>
          </w:p>
        </w:tc>
        <w:tc>
          <w:tcPr>
            <w:tcW w:w="6804" w:type="dxa"/>
          </w:tcPr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Функционал</w:t>
            </w:r>
          </w:p>
        </w:tc>
      </w:tr>
      <w:tr w:rsidR="00313259" w:rsidRPr="00313259" w:rsidTr="00313259">
        <w:trPr>
          <w:trHeight w:val="20"/>
        </w:trPr>
        <w:tc>
          <w:tcPr>
            <w:tcW w:w="2835" w:type="dxa"/>
          </w:tcPr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Заведующая отделом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Высшее техническое образование.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Стаж -32 года 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Из них в должности заведующей муниципальной библиотекой  – 32 года</w:t>
            </w:r>
          </w:p>
        </w:tc>
        <w:tc>
          <w:tcPr>
            <w:tcW w:w="6804" w:type="dxa"/>
          </w:tcPr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Нормативно-правовая база отдела и МБУК «ЦБС» НГО</w:t>
            </w:r>
          </w:p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Показатели муниципального задания МБУК «ЦБС» НГО</w:t>
            </w:r>
          </w:p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Планово-отчетная деятельность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Организация проектной  деятельности, внедрение инноваций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Организация повышения квалификации сотрудников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Организация деятельности отдела по направлениям: работа с детьми; фронтальные формы библиотечного обслуживания (массовые мероприятия); работа с маломобильной группой населения; краеведческая деятельность; методическое обеспечение деятельности библиотек;  издательская деятельность; продвижение библиотечных услуг.</w:t>
            </w:r>
          </w:p>
        </w:tc>
      </w:tr>
      <w:tr w:rsidR="00313259" w:rsidRPr="00313259" w:rsidTr="00313259">
        <w:trPr>
          <w:trHeight w:val="20"/>
        </w:trPr>
        <w:tc>
          <w:tcPr>
            <w:tcW w:w="2835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Главный библиотекарь по работе с детьми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Высшее библиотечное образование.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Стаж  - 16 лет.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Из них – в должности заместителя директора – 2 года, методиста 10 лет, гл. библиотекаря по работе с детьми – 4 года.</w:t>
            </w:r>
          </w:p>
        </w:tc>
        <w:tc>
          <w:tcPr>
            <w:tcW w:w="6804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Организация библиотечного обслуживания детского населения.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Планово-отчетная деятельность по работе с детьми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Мониторинговая деятельность по работе с детьми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Проекты детских библиотек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Консультационная деятельность по направлению.</w:t>
            </w:r>
          </w:p>
        </w:tc>
      </w:tr>
      <w:tr w:rsidR="00313259" w:rsidRPr="00313259" w:rsidTr="00313259">
        <w:trPr>
          <w:trHeight w:val="20"/>
        </w:trPr>
        <w:tc>
          <w:tcPr>
            <w:tcW w:w="2835" w:type="dxa"/>
          </w:tcPr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Методист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Высшее педагогическое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Образование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Стаж – 26 лет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Мониторинги предоставления доступности и качества библиотечных услуг населению; оказания муниципальных услуг населению  и др.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Консультационная деятельность по направлению ведения учетной документации (дневники библиотек).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Курирование автоматизации библиотечных процессов Курирование краеведческой деятельности ЦБС.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Продвижение платных услуг населению</w:t>
            </w:r>
          </w:p>
        </w:tc>
      </w:tr>
      <w:tr w:rsidR="00313259" w:rsidRPr="00313259" w:rsidTr="00313259">
        <w:trPr>
          <w:trHeight w:val="20"/>
        </w:trPr>
        <w:tc>
          <w:tcPr>
            <w:tcW w:w="2835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Библиотекарь по работе с маломобильной группой населения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lastRenderedPageBreak/>
              <w:t>Высшее медицинское образование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Стаж - 2 года</w:t>
            </w:r>
          </w:p>
        </w:tc>
        <w:tc>
          <w:tcPr>
            <w:tcW w:w="6804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lastRenderedPageBreak/>
              <w:t xml:space="preserve">Организация работы с маломобильной группой населения: планово-отчетная деятельность, проектная деятельность, организация </w:t>
            </w:r>
            <w:proofErr w:type="spellStart"/>
            <w:r w:rsidRPr="00313259">
              <w:rPr>
                <w:sz w:val="24"/>
                <w:szCs w:val="24"/>
              </w:rPr>
              <w:t>безбарьерной</w:t>
            </w:r>
            <w:proofErr w:type="spellEnd"/>
            <w:r w:rsidRPr="00313259">
              <w:rPr>
                <w:sz w:val="24"/>
                <w:szCs w:val="24"/>
              </w:rPr>
              <w:t xml:space="preserve"> среды, освещение деятельности по </w:t>
            </w:r>
            <w:r w:rsidRPr="00313259">
              <w:rPr>
                <w:sz w:val="24"/>
                <w:szCs w:val="24"/>
              </w:rPr>
              <w:lastRenderedPageBreak/>
              <w:t>работе с МГН; методическое обеспечение работы с МГН.</w:t>
            </w:r>
          </w:p>
        </w:tc>
      </w:tr>
      <w:tr w:rsidR="00313259" w:rsidRPr="00313259" w:rsidTr="00313259">
        <w:trPr>
          <w:trHeight w:val="20"/>
        </w:trPr>
        <w:tc>
          <w:tcPr>
            <w:tcW w:w="2835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lastRenderedPageBreak/>
              <w:t xml:space="preserve">Библиотекарь по массовой работе 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 (вакантная ставка)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Конкурсная деятельность ЦБС</w:t>
            </w:r>
          </w:p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Городские мероприятия, согласно </w:t>
            </w:r>
            <w:proofErr w:type="spellStart"/>
            <w:r w:rsidRPr="00313259">
              <w:rPr>
                <w:sz w:val="24"/>
                <w:szCs w:val="24"/>
              </w:rPr>
              <w:t>профессиограмме</w:t>
            </w:r>
            <w:proofErr w:type="spellEnd"/>
          </w:p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Сценарии, положения конкурсов, мероприятий</w:t>
            </w:r>
          </w:p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Курирование </w:t>
            </w:r>
            <w:proofErr w:type="spellStart"/>
            <w:r w:rsidRPr="00313259">
              <w:rPr>
                <w:sz w:val="24"/>
                <w:szCs w:val="24"/>
              </w:rPr>
              <w:t>внестационарного</w:t>
            </w:r>
            <w:proofErr w:type="spellEnd"/>
            <w:r w:rsidRPr="00313259">
              <w:rPr>
                <w:sz w:val="24"/>
                <w:szCs w:val="24"/>
              </w:rPr>
              <w:t xml:space="preserve"> обслуживания населения, клубных </w:t>
            </w:r>
            <w:proofErr w:type="gramStart"/>
            <w:r w:rsidRPr="00313259">
              <w:rPr>
                <w:sz w:val="24"/>
                <w:szCs w:val="24"/>
              </w:rPr>
              <w:t>формировании</w:t>
            </w:r>
            <w:proofErr w:type="gramEnd"/>
            <w:r w:rsidRPr="00313259">
              <w:rPr>
                <w:sz w:val="24"/>
                <w:szCs w:val="24"/>
              </w:rPr>
              <w:t xml:space="preserve"> библиотек.</w:t>
            </w:r>
          </w:p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Планово-отчетная деятельность по организации фронтального обслуживания.</w:t>
            </w:r>
          </w:p>
        </w:tc>
      </w:tr>
    </w:tbl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10.5. Характеристика повышения квалификации библиотечных специалистов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Обновлению профессиональных знаний библиотекарей способствовали профессиональные мероприятия, реализованные центральными библиотеками в отчетном году. Перечень форм повышения профессионального мастерства библиотекарей достаточно разнообразен. Среди них достойное место занимают семинары, совещания, практикумы, круглые столы, библиотечные уроки, обзоры профессиональных изданий и т.д. Программы мероприятий многообразны по тематике, форме обучения, охвату различных групп библиотекарей.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Комплекс занятий системы непрерывного профессионального образования (в рамках программы «Ступени мастерства») в 2018 году включил:</w:t>
      </w:r>
    </w:p>
    <w:tbl>
      <w:tblPr>
        <w:tblStyle w:val="1e"/>
        <w:tblW w:w="5000" w:type="pct"/>
        <w:tblLook w:val="04A0" w:firstRow="1" w:lastRow="0" w:firstColumn="1" w:lastColumn="0" w:noHBand="0" w:noVBand="1"/>
      </w:tblPr>
      <w:tblGrid>
        <w:gridCol w:w="1296"/>
        <w:gridCol w:w="3347"/>
        <w:gridCol w:w="3794"/>
        <w:gridCol w:w="1417"/>
      </w:tblGrid>
      <w:tr w:rsidR="00313259" w:rsidRPr="00313259" w:rsidTr="00E354CB">
        <w:trPr>
          <w:trHeight w:val="20"/>
        </w:trPr>
        <w:tc>
          <w:tcPr>
            <w:tcW w:w="658" w:type="pct"/>
          </w:tcPr>
          <w:p w:rsidR="00313259" w:rsidRPr="00313259" w:rsidRDefault="00313259" w:rsidP="003132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25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699" w:type="pct"/>
          </w:tcPr>
          <w:p w:rsidR="00313259" w:rsidRPr="00313259" w:rsidRDefault="00313259" w:rsidP="003132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Форма обучения и категория </w:t>
            </w:r>
            <w:proofErr w:type="gramStart"/>
            <w:r w:rsidRPr="003132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925" w:type="pct"/>
          </w:tcPr>
          <w:p w:rsidR="00313259" w:rsidRPr="00313259" w:rsidRDefault="00313259" w:rsidP="003132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  <w:r w:rsidRPr="003132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9" w:type="pct"/>
          </w:tcPr>
          <w:p w:rsidR="00313259" w:rsidRPr="00313259" w:rsidRDefault="00313259" w:rsidP="003132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31325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обученных</w:t>
            </w:r>
            <w:proofErr w:type="gramEnd"/>
          </w:p>
        </w:tc>
      </w:tr>
      <w:tr w:rsidR="00313259" w:rsidRPr="00313259" w:rsidTr="00E354CB">
        <w:trPr>
          <w:trHeight w:val="20"/>
        </w:trPr>
        <w:tc>
          <w:tcPr>
            <w:tcW w:w="658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31.01.18</w:t>
            </w:r>
          </w:p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Школа-практикум</w:t>
            </w:r>
          </w:p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ведущие</w:t>
            </w:r>
            <w:proofErr w:type="spellEnd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1925" w:type="pct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  <w:lang w:val="ru-RU"/>
              </w:rPr>
              <w:t>Современная политика комплектования публичных библиотек.</w:t>
            </w:r>
          </w:p>
        </w:tc>
        <w:tc>
          <w:tcPr>
            <w:tcW w:w="71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22</w:t>
            </w:r>
          </w:p>
        </w:tc>
      </w:tr>
      <w:tr w:rsidR="00313259" w:rsidRPr="00313259" w:rsidTr="00E354CB">
        <w:trPr>
          <w:trHeight w:val="20"/>
        </w:trPr>
        <w:tc>
          <w:tcPr>
            <w:tcW w:w="658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 xml:space="preserve">21.02.18 </w:t>
            </w:r>
          </w:p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  <w:lang w:val="ru-RU"/>
              </w:rPr>
              <w:t>Семинар</w:t>
            </w:r>
          </w:p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Совместно со школьными библиотеками.   Все группы</w:t>
            </w:r>
          </w:p>
        </w:tc>
        <w:tc>
          <w:tcPr>
            <w:tcW w:w="1925" w:type="pct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Дадим детям шанс, или читаем вместе</w:t>
            </w:r>
          </w:p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1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27</w:t>
            </w:r>
          </w:p>
        </w:tc>
      </w:tr>
      <w:tr w:rsidR="00313259" w:rsidRPr="00313259" w:rsidTr="00E354CB">
        <w:trPr>
          <w:trHeight w:val="20"/>
        </w:trPr>
        <w:tc>
          <w:tcPr>
            <w:tcW w:w="658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01.03.18</w:t>
            </w:r>
          </w:p>
        </w:tc>
        <w:tc>
          <w:tcPr>
            <w:tcW w:w="169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  <w:lang w:val="ru-RU"/>
              </w:rPr>
              <w:t>Школа-практикум</w:t>
            </w:r>
          </w:p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Ведущие специалисты</w:t>
            </w:r>
          </w:p>
        </w:tc>
        <w:tc>
          <w:tcPr>
            <w:tcW w:w="1925" w:type="pct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Концепция развития библиотеки</w:t>
            </w:r>
          </w:p>
        </w:tc>
        <w:tc>
          <w:tcPr>
            <w:tcW w:w="71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24</w:t>
            </w:r>
          </w:p>
        </w:tc>
      </w:tr>
      <w:tr w:rsidR="00313259" w:rsidRPr="00313259" w:rsidTr="00E354CB">
        <w:trPr>
          <w:trHeight w:val="20"/>
        </w:trPr>
        <w:tc>
          <w:tcPr>
            <w:tcW w:w="658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14.03.18</w:t>
            </w:r>
          </w:p>
        </w:tc>
        <w:tc>
          <w:tcPr>
            <w:tcW w:w="169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  <w:lang w:val="ru-RU"/>
              </w:rPr>
              <w:t>Круглый стол</w:t>
            </w:r>
          </w:p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 xml:space="preserve">Библиотекари  </w:t>
            </w:r>
          </w:p>
        </w:tc>
        <w:tc>
          <w:tcPr>
            <w:tcW w:w="1925" w:type="pct"/>
          </w:tcPr>
          <w:p w:rsidR="00313259" w:rsidRPr="00313259" w:rsidRDefault="00313259" w:rsidP="00313259">
            <w:pPr>
              <w:pStyle w:val="a8"/>
              <w:tabs>
                <w:tab w:val="left" w:pos="135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Модный библиотекарь или как разнообразить традиционные формы библиотечного общения</w:t>
            </w:r>
          </w:p>
        </w:tc>
        <w:tc>
          <w:tcPr>
            <w:tcW w:w="71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20</w:t>
            </w:r>
          </w:p>
        </w:tc>
      </w:tr>
      <w:tr w:rsidR="00313259" w:rsidRPr="00313259" w:rsidTr="00E354CB">
        <w:trPr>
          <w:trHeight w:val="20"/>
        </w:trPr>
        <w:tc>
          <w:tcPr>
            <w:tcW w:w="658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18.04.18</w:t>
            </w:r>
          </w:p>
        </w:tc>
        <w:tc>
          <w:tcPr>
            <w:tcW w:w="169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  <w:lang w:val="ru-RU"/>
              </w:rPr>
              <w:t>Школа-практикум</w:t>
            </w: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,</w:t>
            </w:r>
          </w:p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 xml:space="preserve"> заведующие  и библиотекари</w:t>
            </w:r>
          </w:p>
        </w:tc>
        <w:tc>
          <w:tcPr>
            <w:tcW w:w="1925" w:type="pct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Обеспечение доступности услуг и объектов в библиотечном пространстве для инвалидов</w:t>
            </w:r>
          </w:p>
        </w:tc>
        <w:tc>
          <w:tcPr>
            <w:tcW w:w="71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19</w:t>
            </w:r>
          </w:p>
        </w:tc>
      </w:tr>
      <w:tr w:rsidR="00313259" w:rsidRPr="00313259" w:rsidTr="00E354CB">
        <w:trPr>
          <w:trHeight w:val="20"/>
        </w:trPr>
        <w:tc>
          <w:tcPr>
            <w:tcW w:w="658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16.05.18</w:t>
            </w:r>
          </w:p>
        </w:tc>
        <w:tc>
          <w:tcPr>
            <w:tcW w:w="169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Семинар-консультация</w:t>
            </w:r>
            <w:proofErr w:type="spellEnd"/>
          </w:p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Заведующие</w:t>
            </w:r>
            <w:proofErr w:type="spellEnd"/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 </w:t>
            </w:r>
            <w:proofErr w:type="spellStart"/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библиотек</w:t>
            </w:r>
            <w:proofErr w:type="spellEnd"/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 xml:space="preserve">    </w:t>
            </w:r>
          </w:p>
        </w:tc>
        <w:tc>
          <w:tcPr>
            <w:tcW w:w="1925" w:type="pct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Основные векторы планирования на 2019 г.</w:t>
            </w: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 </w:t>
            </w:r>
          </w:p>
        </w:tc>
        <w:tc>
          <w:tcPr>
            <w:tcW w:w="71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19</w:t>
            </w:r>
          </w:p>
        </w:tc>
      </w:tr>
      <w:tr w:rsidR="00313259" w:rsidRPr="00313259" w:rsidTr="00E354CB">
        <w:trPr>
          <w:trHeight w:val="20"/>
        </w:trPr>
        <w:tc>
          <w:tcPr>
            <w:tcW w:w="658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17.10.18</w:t>
            </w:r>
          </w:p>
        </w:tc>
        <w:tc>
          <w:tcPr>
            <w:tcW w:w="169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  <w:lang w:val="ru-RU"/>
              </w:rPr>
              <w:t xml:space="preserve">Мастер-класс </w:t>
            </w: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по созданию электронных продуктов</w:t>
            </w:r>
          </w:p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Библиотекари читал. Зала и абонемента</w:t>
            </w:r>
          </w:p>
        </w:tc>
        <w:tc>
          <w:tcPr>
            <w:tcW w:w="1925" w:type="pct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Информационно-мультимедийные технологии в публичной библиотеке</w:t>
            </w:r>
          </w:p>
        </w:tc>
        <w:tc>
          <w:tcPr>
            <w:tcW w:w="71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25</w:t>
            </w:r>
          </w:p>
        </w:tc>
      </w:tr>
      <w:tr w:rsidR="00313259" w:rsidRPr="00313259" w:rsidTr="00E354CB">
        <w:trPr>
          <w:trHeight w:val="20"/>
        </w:trPr>
        <w:tc>
          <w:tcPr>
            <w:tcW w:w="658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09.11.18</w:t>
            </w:r>
          </w:p>
        </w:tc>
        <w:tc>
          <w:tcPr>
            <w:tcW w:w="169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  <w:lang w:val="ru-RU"/>
              </w:rPr>
              <w:t>Семинар</w:t>
            </w: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 xml:space="preserve"> </w:t>
            </w:r>
          </w:p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 xml:space="preserve">Совместно с </w:t>
            </w:r>
            <w:r w:rsidR="00E354CB"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 xml:space="preserve">ИМЦ </w:t>
            </w: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«развитие»</w:t>
            </w:r>
          </w:p>
        </w:tc>
        <w:tc>
          <w:tcPr>
            <w:tcW w:w="1925" w:type="pct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Детская книга и периодика в системе формирования читательской самостоятельности младших школьников</w:t>
            </w:r>
          </w:p>
        </w:tc>
        <w:tc>
          <w:tcPr>
            <w:tcW w:w="71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  <w:t>36</w:t>
            </w:r>
          </w:p>
        </w:tc>
      </w:tr>
      <w:tr w:rsidR="00313259" w:rsidRPr="00313259" w:rsidTr="00E354CB">
        <w:trPr>
          <w:trHeight w:val="20"/>
        </w:trPr>
        <w:tc>
          <w:tcPr>
            <w:tcW w:w="658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14.11.18</w:t>
            </w:r>
          </w:p>
        </w:tc>
        <w:tc>
          <w:tcPr>
            <w:tcW w:w="169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День </w:t>
            </w:r>
            <w:proofErr w:type="spellStart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взаимной</w:t>
            </w:r>
            <w:proofErr w:type="spellEnd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информации</w:t>
            </w:r>
          </w:p>
        </w:tc>
        <w:tc>
          <w:tcPr>
            <w:tcW w:w="1925" w:type="pct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Нас</w:t>
            </w:r>
            <w:proofErr w:type="spellEnd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всех</w:t>
            </w:r>
            <w:proofErr w:type="spellEnd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объединяет</w:t>
            </w:r>
            <w:proofErr w:type="spellEnd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</w:rPr>
              <w:t>книга</w:t>
            </w:r>
            <w:proofErr w:type="spellEnd"/>
          </w:p>
        </w:tc>
        <w:tc>
          <w:tcPr>
            <w:tcW w:w="719" w:type="pct"/>
            <w:vAlign w:val="center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bCs/>
                <w:color w:val="000000" w:themeColor="dark1"/>
                <w:kern w:val="24"/>
                <w:sz w:val="24"/>
                <w:szCs w:val="24"/>
                <w:lang w:val="ru-RU"/>
              </w:rPr>
              <w:t>20</w:t>
            </w:r>
          </w:p>
        </w:tc>
      </w:tr>
      <w:tr w:rsidR="00313259" w:rsidRPr="00313259" w:rsidTr="00E354CB">
        <w:trPr>
          <w:trHeight w:val="20"/>
        </w:trPr>
        <w:tc>
          <w:tcPr>
            <w:tcW w:w="658" w:type="pct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1699" w:type="pct"/>
          </w:tcPr>
          <w:p w:rsidR="00313259" w:rsidRPr="00313259" w:rsidRDefault="00313259" w:rsidP="00313259">
            <w:pPr>
              <w:pStyle w:val="a8"/>
              <w:ind w:left="0"/>
              <w:rPr>
                <w:rFonts w:ascii="Times New Roman" w:hAnsi="Times New Roman"/>
                <w:b/>
                <w:bCs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1925" w:type="pct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719" w:type="pct"/>
          </w:tcPr>
          <w:p w:rsidR="00313259" w:rsidRPr="00313259" w:rsidRDefault="00313259" w:rsidP="00313259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313259">
              <w:rPr>
                <w:rFonts w:ascii="Times New Roman" w:hAnsi="Times New Roman"/>
                <w:color w:val="000000" w:themeColor="dark1"/>
                <w:kern w:val="24"/>
                <w:sz w:val="24"/>
                <w:szCs w:val="24"/>
                <w:lang w:val="ru-RU"/>
              </w:rPr>
              <w:t>212</w:t>
            </w:r>
          </w:p>
        </w:tc>
      </w:tr>
    </w:tbl>
    <w:p w:rsidR="00313259" w:rsidRPr="00313259" w:rsidRDefault="00313259" w:rsidP="003132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D15DD" wp14:editId="358CC209">
                <wp:simplePos x="0" y="0"/>
                <wp:positionH relativeFrom="column">
                  <wp:posOffset>1160145</wp:posOffset>
                </wp:positionH>
                <wp:positionV relativeFrom="paragraph">
                  <wp:posOffset>1954530</wp:posOffset>
                </wp:positionV>
                <wp:extent cx="4104005" cy="28765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4005" cy="287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7CA" w:rsidRPr="00E354CB" w:rsidRDefault="004237CA" w:rsidP="00313259">
                            <w:pPr>
                              <w:pStyle w:val="a8"/>
                              <w:spacing w:after="0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 w:rsidRPr="00E354CB">
                              <w:rPr>
                                <w:rFonts w:ascii="Times New Roman" w:hAnsi="Times New Roman"/>
                                <w:color w:val="000000" w:themeColor="text1"/>
                                <w:kern w:val="24"/>
                              </w:rPr>
                              <w:t>2016г.          2017г.              2018г.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91.35pt;margin-top:153.9pt;width:323.15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" filled="f" stroked="f">
                <v:path arrowok="t"/>
                <v:textbox style="mso-fit-shape-to-text:t">
                  <w:txbxContent>
                    <w:p w:rsidR="004237CA" w:rsidRPr="00E354CB" w:rsidRDefault="004237CA" w:rsidP="00313259">
                      <w:pPr>
                        <w:pStyle w:val="a8"/>
                        <w:spacing w:after="0"/>
                        <w:jc w:val="center"/>
                        <w:textAlignment w:val="baseline"/>
                        <w:rPr>
                          <w:rFonts w:ascii="Times New Roman" w:hAnsi="Times New Roman"/>
                        </w:rPr>
                      </w:pPr>
                      <w:r w:rsidRPr="00E354CB">
                        <w:rPr>
                          <w:rFonts w:ascii="Times New Roman" w:hAnsi="Times New Roman"/>
                          <w:color w:val="000000" w:themeColor="text1"/>
                          <w:kern w:val="24"/>
                        </w:rPr>
                        <w:t>2016г.          2017г.              2018г.</w:t>
                      </w:r>
                    </w:p>
                  </w:txbxContent>
                </v:textbox>
              </v:shape>
            </w:pict>
          </mc:Fallback>
        </mc:AlternateContent>
      </w:r>
      <w:r w:rsidRPr="003132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FCABC2" wp14:editId="3F561F2C">
            <wp:extent cx="3909060" cy="195834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313259" w:rsidRPr="00313259" w:rsidRDefault="00313259" w:rsidP="003132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259" w:rsidRPr="00313259" w:rsidRDefault="00313259" w:rsidP="003132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6B1D3" wp14:editId="4410D97F">
                <wp:simplePos x="0" y="0"/>
                <wp:positionH relativeFrom="column">
                  <wp:posOffset>1236345</wp:posOffset>
                </wp:positionH>
                <wp:positionV relativeFrom="paragraph">
                  <wp:posOffset>76200</wp:posOffset>
                </wp:positionV>
                <wp:extent cx="3709670" cy="6959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9670" cy="695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37CA" w:rsidRPr="00C7362F" w:rsidRDefault="004237CA" w:rsidP="00060DAA">
                            <w:pPr>
                              <w:pStyle w:val="a8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7362F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Рисунок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7 </w:t>
                            </w:r>
                            <w:r w:rsidRPr="00C7362F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-  Динамика количества присутствующих на учебных мер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оприятиях, 2016-2018гг., чел.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97.35pt;margin-top:6pt;width:292.1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" filled="f" stroked="f">
                <v:path arrowok="t"/>
                <v:textbox style="mso-fit-shape-to-text:t">
                  <w:txbxContent>
                    <w:p w:rsidR="004237CA" w:rsidRPr="00C7362F" w:rsidRDefault="004237CA" w:rsidP="00060DAA">
                      <w:pPr>
                        <w:pStyle w:val="a8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7362F">
                        <w:rPr>
                          <w:rFonts w:ascii="Times New Roman" w:hAnsi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Рисунок  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7 </w:t>
                      </w:r>
                      <w:r w:rsidRPr="00C7362F">
                        <w:rPr>
                          <w:rFonts w:ascii="Times New Roman" w:hAnsi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-  Динамика количества присутствующих на учебных мер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оприятиях, 2016-2018гг.,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313259" w:rsidRPr="00313259" w:rsidRDefault="00313259" w:rsidP="003132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259" w:rsidRPr="00313259" w:rsidRDefault="00313259" w:rsidP="003132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259" w:rsidRPr="00313259" w:rsidRDefault="00313259" w:rsidP="0006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Помимо локальных занятий в области повышения квалификации библиотечные работники приняли участие: </w:t>
      </w:r>
    </w:p>
    <w:p w:rsidR="00313259" w:rsidRPr="00313259" w:rsidRDefault="00313259" w:rsidP="0006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- в практическом семинаре «Библиотека территория детства», организованном ГКУК «Приморская краевая детская библиотека», 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3259">
        <w:rPr>
          <w:rFonts w:ascii="Times New Roman" w:hAnsi="Times New Roman" w:cs="Times New Roman"/>
          <w:sz w:val="24"/>
          <w:szCs w:val="24"/>
        </w:rPr>
        <w:t>семинаре-практикуме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«Технология работы в АРМ Комплектатор системы автоматизации библиотек ИРБИС64», 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259">
        <w:rPr>
          <w:rFonts w:ascii="Times New Roman" w:hAnsi="Times New Roman" w:cs="Times New Roman"/>
          <w:sz w:val="24"/>
          <w:szCs w:val="24"/>
        </w:rPr>
        <w:t>- в Проектной школе в Находкинском городском округе (в рамках проекта: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259">
        <w:rPr>
          <w:rFonts w:ascii="Times New Roman" w:hAnsi="Times New Roman" w:cs="Times New Roman"/>
          <w:sz w:val="24"/>
          <w:szCs w:val="24"/>
        </w:rPr>
        <w:t>«Ресурсный центр поддержки гражданских инициатив»)</w:t>
      </w:r>
      <w:proofErr w:type="gramEnd"/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- в выездной сессии 17-й Летней школы руководителей библиотек Приморского края. Тема: «Библиотека как институт продвижения чтения: новые формы, средства, технологи»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313259">
        <w:rPr>
          <w:rFonts w:ascii="Times New Roman" w:hAnsi="Times New Roman" w:cs="Times New Roman"/>
          <w:sz w:val="24"/>
          <w:szCs w:val="24"/>
        </w:rPr>
        <w:t>семинаре</w:t>
      </w:r>
      <w:proofErr w:type="gramEnd"/>
      <w:r w:rsidRPr="00313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259">
        <w:rPr>
          <w:rFonts w:ascii="Times New Roman" w:hAnsi="Times New Roman" w:cs="Times New Roman"/>
          <w:sz w:val="24"/>
          <w:szCs w:val="24"/>
        </w:rPr>
        <w:t>«Технологии «Добрые города» - регионам Дальнего Востока»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13259">
        <w:rPr>
          <w:rFonts w:ascii="Times New Roman" w:hAnsi="Times New Roman" w:cs="Times New Roman"/>
          <w:sz w:val="24"/>
          <w:szCs w:val="24"/>
        </w:rPr>
        <w:t>тренинге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по проектной деятельности, организованном  Фондом местного сообщества «Энергия участия» и проект «Ресурсный центр поддержки гражданских инициатив»), Фонд «</w:t>
      </w:r>
      <w:proofErr w:type="spellStart"/>
      <w:r w:rsidRPr="00313259">
        <w:rPr>
          <w:rFonts w:ascii="Times New Roman" w:hAnsi="Times New Roman" w:cs="Times New Roman"/>
          <w:sz w:val="24"/>
          <w:szCs w:val="24"/>
        </w:rPr>
        <w:t>Соработничество</w:t>
      </w:r>
      <w:proofErr w:type="spellEnd"/>
      <w:r w:rsidRPr="00313259">
        <w:rPr>
          <w:rFonts w:ascii="Times New Roman" w:hAnsi="Times New Roman" w:cs="Times New Roman"/>
          <w:sz w:val="24"/>
          <w:szCs w:val="24"/>
        </w:rPr>
        <w:t>»;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- семинаре-тренинге «Основы социального проектирования» (6 чел.), организованном  в г. Находка, АНО ДПО и</w:t>
      </w:r>
      <w:proofErr w:type="gramStart"/>
      <w:r w:rsidRPr="00313259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«Развитие»;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- конференции «Технология «Добрый город» как инструмент развития территории» г. Санкт-Петербург;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3259">
        <w:rPr>
          <w:rFonts w:ascii="Times New Roman" w:hAnsi="Times New Roman" w:cs="Times New Roman"/>
          <w:sz w:val="24"/>
          <w:szCs w:val="24"/>
        </w:rPr>
        <w:t>семинаре</w:t>
      </w:r>
      <w:proofErr w:type="gramEnd"/>
      <w:r w:rsidRPr="00313259">
        <w:rPr>
          <w:rFonts w:ascii="Times New Roman" w:hAnsi="Times New Roman" w:cs="Times New Roman"/>
          <w:sz w:val="24"/>
          <w:szCs w:val="24"/>
        </w:rPr>
        <w:t xml:space="preserve"> «Работа библиотеки с детьми и подростками: профессиональные вызовы и возможности», организованном  ГКУК «Приморская краевая детская библиотека»</w:t>
      </w:r>
    </w:p>
    <w:p w:rsidR="00313259" w:rsidRPr="00313259" w:rsidRDefault="00313259" w:rsidP="00060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- 3-й Школе методистов центральных муниципальных библиотек,  ГБУК «Приморская краевая публичная библиотека имени А.М. Горького».</w:t>
      </w: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10.6. Участие во всероссийских, краевых и районных профессиональных конкурсах (результаты участия). Организация собственных профессиональных конкурсов</w:t>
      </w:r>
    </w:p>
    <w:p w:rsidR="00313259" w:rsidRPr="00313259" w:rsidRDefault="00313259" w:rsidP="00060D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профессиональных конкурсах – не только одна из эффективных форм повышения квалификации, а также хороший стимул творческих инициатив библиотекарей. </w:t>
      </w:r>
      <w:r w:rsidRPr="00313259">
        <w:rPr>
          <w:rFonts w:ascii="Times New Roman" w:hAnsi="Times New Roman" w:cs="Times New Roman"/>
          <w:bCs/>
          <w:iCs/>
          <w:sz w:val="24"/>
          <w:szCs w:val="24"/>
        </w:rPr>
        <w:t>В 2018 году библиотеки МБУК «ЦБС» НГО приняли участие в ….. конкурсах.</w:t>
      </w:r>
    </w:p>
    <w:p w:rsidR="00313259" w:rsidRPr="00313259" w:rsidRDefault="00313259" w:rsidP="00060D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lastRenderedPageBreak/>
        <w:t>Потенциал библиотек Находкинского городского округа  позволил им в отчетном году достойно заявить о себе в качестве участников сразу в нескольких  Всероссийских конкурсах для библиотекарей.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2942"/>
      </w:tblGrid>
      <w:tr w:rsidR="00313259" w:rsidRPr="00313259" w:rsidTr="00313259">
        <w:trPr>
          <w:trHeight w:val="454"/>
        </w:trPr>
        <w:tc>
          <w:tcPr>
            <w:tcW w:w="3261" w:type="dxa"/>
            <w:vAlign w:val="center"/>
          </w:tcPr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3543" w:type="dxa"/>
            <w:vAlign w:val="center"/>
          </w:tcPr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Участники</w:t>
            </w:r>
          </w:p>
        </w:tc>
        <w:tc>
          <w:tcPr>
            <w:tcW w:w="2942" w:type="dxa"/>
            <w:vAlign w:val="center"/>
          </w:tcPr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Результат</w:t>
            </w:r>
          </w:p>
        </w:tc>
      </w:tr>
      <w:tr w:rsidR="00313259" w:rsidRPr="00313259" w:rsidTr="00313259">
        <w:trPr>
          <w:trHeight w:val="454"/>
        </w:trPr>
        <w:tc>
          <w:tcPr>
            <w:tcW w:w="3261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Всероссийский конкурс «Лучшая визитная карточка библиотеки»</w:t>
            </w:r>
          </w:p>
        </w:tc>
        <w:tc>
          <w:tcPr>
            <w:tcW w:w="3543" w:type="dxa"/>
          </w:tcPr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Центральная городская библиотека, библиотека №14, библиотека № 23, центральная детская и юношеская библиотека, библиотечный комплекс  «Зеленый мир», библиотека № 10, библиотечный комплекс </w:t>
            </w:r>
            <w:r w:rsidRPr="00313259">
              <w:rPr>
                <w:bCs/>
                <w:sz w:val="24"/>
                <w:szCs w:val="24"/>
              </w:rPr>
              <w:t>«Семья»</w:t>
            </w:r>
          </w:p>
        </w:tc>
        <w:tc>
          <w:tcPr>
            <w:tcW w:w="2942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Сертификаты. 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Получено более 50 книг от спонсора Беловой Ю.</w:t>
            </w:r>
          </w:p>
        </w:tc>
      </w:tr>
      <w:tr w:rsidR="00313259" w:rsidRPr="00313259" w:rsidTr="00313259">
        <w:trPr>
          <w:trHeight w:val="454"/>
        </w:trPr>
        <w:tc>
          <w:tcPr>
            <w:tcW w:w="3261" w:type="dxa"/>
          </w:tcPr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Всероссийский конкурс  детских комиксов «Книжный разворот» инициированный РГДБ совместно с Отделом японской культуры «</w:t>
            </w:r>
            <w:proofErr w:type="spellStart"/>
            <w:r w:rsidRPr="00313259">
              <w:rPr>
                <w:sz w:val="24"/>
                <w:szCs w:val="24"/>
              </w:rPr>
              <w:t>Japan</w:t>
            </w:r>
            <w:proofErr w:type="spellEnd"/>
            <w:r w:rsidRPr="00313259">
              <w:rPr>
                <w:sz w:val="24"/>
                <w:szCs w:val="24"/>
              </w:rPr>
              <w:t xml:space="preserve"> </w:t>
            </w:r>
            <w:proofErr w:type="spellStart"/>
            <w:r w:rsidRPr="00313259">
              <w:rPr>
                <w:sz w:val="24"/>
                <w:szCs w:val="24"/>
              </w:rPr>
              <w:t>Foundation</w:t>
            </w:r>
            <w:proofErr w:type="spellEnd"/>
            <w:r w:rsidRPr="0031325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543" w:type="dxa"/>
          </w:tcPr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942" w:type="dxa"/>
          </w:tcPr>
          <w:p w:rsidR="00313259" w:rsidRPr="00313259" w:rsidRDefault="00313259" w:rsidP="00060D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259">
              <w:rPr>
                <w:sz w:val="24"/>
                <w:szCs w:val="24"/>
              </w:rPr>
              <w:t>Диплом участника</w:t>
            </w:r>
          </w:p>
        </w:tc>
      </w:tr>
      <w:tr w:rsidR="00313259" w:rsidRPr="00313259" w:rsidTr="00313259">
        <w:trPr>
          <w:trHeight w:val="454"/>
        </w:trPr>
        <w:tc>
          <w:tcPr>
            <w:tcW w:w="3261" w:type="dxa"/>
          </w:tcPr>
          <w:p w:rsidR="00313259" w:rsidRPr="00313259" w:rsidRDefault="00313259" w:rsidP="00060DAA">
            <w:pPr>
              <w:jc w:val="both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Российский фотоконкурс  «</w:t>
            </w:r>
            <w:proofErr w:type="spellStart"/>
            <w:r w:rsidRPr="00313259">
              <w:rPr>
                <w:sz w:val="24"/>
                <w:szCs w:val="24"/>
              </w:rPr>
              <w:t>ПроСтранствие</w:t>
            </w:r>
            <w:proofErr w:type="spellEnd"/>
            <w:r w:rsidRPr="00313259">
              <w:rPr>
                <w:sz w:val="24"/>
                <w:szCs w:val="24"/>
              </w:rPr>
              <w:t xml:space="preserve"> Пушкина» </w:t>
            </w:r>
          </w:p>
        </w:tc>
        <w:tc>
          <w:tcPr>
            <w:tcW w:w="3543" w:type="dxa"/>
          </w:tcPr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Центральная городская библиотека, городская библиотека-музей</w:t>
            </w:r>
          </w:p>
        </w:tc>
        <w:tc>
          <w:tcPr>
            <w:tcW w:w="2942" w:type="dxa"/>
          </w:tcPr>
          <w:p w:rsidR="00313259" w:rsidRPr="00313259" w:rsidRDefault="00313259" w:rsidP="00060D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259">
              <w:rPr>
                <w:sz w:val="24"/>
                <w:szCs w:val="24"/>
              </w:rPr>
              <w:t>Сертификат участника</w:t>
            </w:r>
          </w:p>
        </w:tc>
      </w:tr>
      <w:tr w:rsidR="00313259" w:rsidRPr="00313259" w:rsidTr="00313259">
        <w:trPr>
          <w:trHeight w:val="454"/>
        </w:trPr>
        <w:tc>
          <w:tcPr>
            <w:tcW w:w="3261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Краевой конкурс «Библиотечная аналитика Приморского края»</w:t>
            </w:r>
          </w:p>
        </w:tc>
        <w:tc>
          <w:tcPr>
            <w:tcW w:w="3543" w:type="dxa"/>
          </w:tcPr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МБУК «ЦБС» НГО</w:t>
            </w:r>
          </w:p>
        </w:tc>
        <w:tc>
          <w:tcPr>
            <w:tcW w:w="2942" w:type="dxa"/>
          </w:tcPr>
          <w:p w:rsidR="00313259" w:rsidRPr="004237CA" w:rsidRDefault="00313259" w:rsidP="00060DA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37CA">
              <w:rPr>
                <w:rFonts w:eastAsia="Calibri"/>
                <w:b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313259" w:rsidRPr="00313259" w:rsidTr="00313259">
        <w:trPr>
          <w:trHeight w:val="454"/>
        </w:trPr>
        <w:tc>
          <w:tcPr>
            <w:tcW w:w="3261" w:type="dxa"/>
          </w:tcPr>
          <w:p w:rsidR="00313259" w:rsidRPr="00313259" w:rsidRDefault="00313259" w:rsidP="00060DAA">
            <w:pPr>
              <w:rPr>
                <w:bCs/>
                <w:sz w:val="24"/>
                <w:szCs w:val="24"/>
              </w:rPr>
            </w:pPr>
            <w:r w:rsidRPr="00313259">
              <w:rPr>
                <w:bCs/>
                <w:sz w:val="24"/>
                <w:szCs w:val="24"/>
              </w:rPr>
              <w:t>Краевой фестиваль книги и чтения «Читали в 20-м, перечитываем в 21-м»</w:t>
            </w:r>
          </w:p>
        </w:tc>
        <w:tc>
          <w:tcPr>
            <w:tcW w:w="3543" w:type="dxa"/>
          </w:tcPr>
          <w:p w:rsidR="00313259" w:rsidRPr="00313259" w:rsidRDefault="00313259" w:rsidP="00060DAA">
            <w:pPr>
              <w:jc w:val="center"/>
              <w:rPr>
                <w:bCs/>
                <w:sz w:val="24"/>
                <w:szCs w:val="24"/>
              </w:rPr>
            </w:pPr>
            <w:r w:rsidRPr="00313259">
              <w:rPr>
                <w:bCs/>
                <w:sz w:val="24"/>
                <w:szCs w:val="24"/>
              </w:rPr>
              <w:t>МБУК «ЦБС» НГО</w:t>
            </w:r>
          </w:p>
        </w:tc>
        <w:tc>
          <w:tcPr>
            <w:tcW w:w="2942" w:type="dxa"/>
          </w:tcPr>
          <w:p w:rsidR="00313259" w:rsidRPr="00313259" w:rsidRDefault="00313259" w:rsidP="00060DAA">
            <w:pPr>
              <w:rPr>
                <w:bCs/>
                <w:sz w:val="24"/>
                <w:szCs w:val="24"/>
              </w:rPr>
            </w:pPr>
            <w:r w:rsidRPr="00313259">
              <w:rPr>
                <w:bCs/>
                <w:sz w:val="24"/>
                <w:szCs w:val="24"/>
              </w:rPr>
              <w:t xml:space="preserve">Благодарность </w:t>
            </w:r>
          </w:p>
        </w:tc>
      </w:tr>
      <w:tr w:rsidR="00313259" w:rsidRPr="00313259" w:rsidTr="00313259">
        <w:trPr>
          <w:trHeight w:val="454"/>
        </w:trPr>
        <w:tc>
          <w:tcPr>
            <w:tcW w:w="3261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Краевой смотр-конкурс муниципальных библиотек «Библиотека года -2018»</w:t>
            </w:r>
          </w:p>
        </w:tc>
        <w:tc>
          <w:tcPr>
            <w:tcW w:w="3543" w:type="dxa"/>
          </w:tcPr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Центральная городская библиотека, </w:t>
            </w:r>
          </w:p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центральная детская и юношеская библиотека, городская библиотека-музей, </w:t>
            </w:r>
          </w:p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библиотека № 4</w:t>
            </w:r>
          </w:p>
        </w:tc>
        <w:tc>
          <w:tcPr>
            <w:tcW w:w="2942" w:type="dxa"/>
          </w:tcPr>
          <w:p w:rsidR="00313259" w:rsidRPr="00313259" w:rsidRDefault="00313259" w:rsidP="00060D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Библиотека №4 – диплом победителя в номинации «Лучшая городская библиотека» </w:t>
            </w:r>
          </w:p>
          <w:p w:rsidR="00313259" w:rsidRPr="00313259" w:rsidRDefault="00313259" w:rsidP="00060D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259">
              <w:rPr>
                <w:sz w:val="24"/>
                <w:szCs w:val="24"/>
              </w:rPr>
              <w:t>Городская библиотека-музей</w:t>
            </w:r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 – диплом  2 степени в номинации «Вглядеться в прошлое, чтобы увидеть будущее»;</w:t>
            </w:r>
          </w:p>
          <w:p w:rsidR="00313259" w:rsidRPr="00313259" w:rsidRDefault="00313259" w:rsidP="00060D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259">
              <w:rPr>
                <w:sz w:val="24"/>
                <w:szCs w:val="24"/>
              </w:rPr>
              <w:t>Центральная детская и юношеская библиотека</w:t>
            </w:r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 - благодарность</w:t>
            </w:r>
          </w:p>
          <w:p w:rsidR="00313259" w:rsidRPr="00313259" w:rsidRDefault="00313259" w:rsidP="00060D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3259">
              <w:rPr>
                <w:sz w:val="24"/>
                <w:szCs w:val="24"/>
              </w:rPr>
              <w:t>Центральная городская библиотека</w:t>
            </w:r>
            <w:r w:rsidRPr="00313259">
              <w:rPr>
                <w:rFonts w:eastAsia="Calibri"/>
                <w:sz w:val="24"/>
                <w:szCs w:val="24"/>
                <w:lang w:eastAsia="en-US"/>
              </w:rPr>
              <w:t xml:space="preserve"> – сертификат участника в номинации «Лучшая центральная библиотека»</w:t>
            </w:r>
          </w:p>
        </w:tc>
      </w:tr>
      <w:tr w:rsidR="00313259" w:rsidRPr="00313259" w:rsidTr="00313259">
        <w:trPr>
          <w:trHeight w:val="454"/>
        </w:trPr>
        <w:tc>
          <w:tcPr>
            <w:tcW w:w="3261" w:type="dxa"/>
          </w:tcPr>
          <w:p w:rsidR="00313259" w:rsidRPr="00313259" w:rsidRDefault="00313259" w:rsidP="00060DAA">
            <w:pPr>
              <w:rPr>
                <w:bCs/>
                <w:sz w:val="24"/>
                <w:szCs w:val="24"/>
              </w:rPr>
            </w:pPr>
            <w:proofErr w:type="gramStart"/>
            <w:r w:rsidRPr="00313259">
              <w:rPr>
                <w:sz w:val="24"/>
                <w:szCs w:val="24"/>
              </w:rPr>
              <w:t>Краевая</w:t>
            </w:r>
            <w:proofErr w:type="gramEnd"/>
            <w:r w:rsidRPr="00313259">
              <w:rPr>
                <w:sz w:val="24"/>
                <w:szCs w:val="24"/>
              </w:rPr>
              <w:t xml:space="preserve"> онлайн-акция для библиотекарей «Мир приключений и царство идей»</w:t>
            </w:r>
          </w:p>
        </w:tc>
        <w:tc>
          <w:tcPr>
            <w:tcW w:w="3543" w:type="dxa"/>
          </w:tcPr>
          <w:p w:rsidR="00313259" w:rsidRPr="00313259" w:rsidRDefault="00313259" w:rsidP="00060DAA">
            <w:pPr>
              <w:jc w:val="center"/>
              <w:rPr>
                <w:bCs/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библиотека №</w:t>
            </w:r>
            <w:r w:rsidRPr="00313259">
              <w:rPr>
                <w:bCs/>
                <w:sz w:val="24"/>
                <w:szCs w:val="24"/>
              </w:rPr>
              <w:t xml:space="preserve"> 4, </w:t>
            </w:r>
            <w:r w:rsidRPr="00313259">
              <w:rPr>
                <w:sz w:val="24"/>
                <w:szCs w:val="24"/>
              </w:rPr>
              <w:t xml:space="preserve">библиотечный комплекс </w:t>
            </w:r>
            <w:r w:rsidRPr="00313259">
              <w:rPr>
                <w:bCs/>
                <w:sz w:val="24"/>
                <w:szCs w:val="24"/>
              </w:rPr>
              <w:t>«Зеленый мир»</w:t>
            </w:r>
          </w:p>
        </w:tc>
        <w:tc>
          <w:tcPr>
            <w:tcW w:w="2942" w:type="dxa"/>
          </w:tcPr>
          <w:p w:rsidR="00313259" w:rsidRPr="00313259" w:rsidRDefault="00313259" w:rsidP="00060DAA">
            <w:pPr>
              <w:rPr>
                <w:bCs/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Благодарственные письма</w:t>
            </w:r>
          </w:p>
        </w:tc>
      </w:tr>
      <w:tr w:rsidR="00313259" w:rsidRPr="00313259" w:rsidTr="00313259">
        <w:trPr>
          <w:trHeight w:val="454"/>
        </w:trPr>
        <w:tc>
          <w:tcPr>
            <w:tcW w:w="3261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Конкурс  публикаций </w:t>
            </w:r>
            <w:r w:rsidRPr="00313259">
              <w:rPr>
                <w:sz w:val="24"/>
                <w:szCs w:val="24"/>
              </w:rPr>
              <w:lastRenderedPageBreak/>
              <w:t>«Народное слово» Приморского краевого центра народных культур</w:t>
            </w:r>
          </w:p>
        </w:tc>
        <w:tc>
          <w:tcPr>
            <w:tcW w:w="3543" w:type="dxa"/>
          </w:tcPr>
          <w:p w:rsidR="00313259" w:rsidRPr="00313259" w:rsidRDefault="00313259" w:rsidP="00060DAA">
            <w:pPr>
              <w:jc w:val="center"/>
              <w:rPr>
                <w:bCs/>
                <w:sz w:val="24"/>
                <w:szCs w:val="24"/>
              </w:rPr>
            </w:pPr>
            <w:r w:rsidRPr="00313259">
              <w:rPr>
                <w:bCs/>
                <w:sz w:val="24"/>
                <w:szCs w:val="24"/>
              </w:rPr>
              <w:lastRenderedPageBreak/>
              <w:t xml:space="preserve">Детская библиотека 15, </w:t>
            </w:r>
          </w:p>
          <w:p w:rsidR="00313259" w:rsidRPr="00313259" w:rsidRDefault="00313259" w:rsidP="00060DAA">
            <w:pPr>
              <w:jc w:val="center"/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lastRenderedPageBreak/>
              <w:t>центральная детская и юношеская библиотека</w:t>
            </w:r>
          </w:p>
        </w:tc>
        <w:tc>
          <w:tcPr>
            <w:tcW w:w="2942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lastRenderedPageBreak/>
              <w:t xml:space="preserve">2, 3 место (номинация </w:t>
            </w:r>
            <w:r w:rsidRPr="00313259">
              <w:rPr>
                <w:sz w:val="24"/>
                <w:szCs w:val="24"/>
              </w:rPr>
              <w:lastRenderedPageBreak/>
              <w:t>«Праздник»)</w:t>
            </w:r>
          </w:p>
        </w:tc>
      </w:tr>
      <w:tr w:rsidR="00313259" w:rsidRPr="00313259" w:rsidTr="00313259">
        <w:trPr>
          <w:trHeight w:val="454"/>
        </w:trPr>
        <w:tc>
          <w:tcPr>
            <w:tcW w:w="3261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lastRenderedPageBreak/>
              <w:t>Краевой конкурс «Народов много - страна одна» проводила краевая библиотека для  слепых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Представляли «Азербайджанцы в Приморье»</w:t>
            </w:r>
          </w:p>
        </w:tc>
        <w:tc>
          <w:tcPr>
            <w:tcW w:w="3543" w:type="dxa"/>
          </w:tcPr>
          <w:p w:rsidR="00313259" w:rsidRPr="00313259" w:rsidRDefault="00313259" w:rsidP="00060DAA">
            <w:pPr>
              <w:jc w:val="center"/>
              <w:rPr>
                <w:bCs/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библиотечный комплекс «Семья»</w:t>
            </w:r>
          </w:p>
        </w:tc>
        <w:tc>
          <w:tcPr>
            <w:tcW w:w="2942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 xml:space="preserve">Благодарственное письмо </w:t>
            </w:r>
          </w:p>
        </w:tc>
      </w:tr>
      <w:tr w:rsidR="00313259" w:rsidRPr="00313259" w:rsidTr="00313259">
        <w:trPr>
          <w:trHeight w:val="454"/>
        </w:trPr>
        <w:tc>
          <w:tcPr>
            <w:tcW w:w="3261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Городской конкурс «Лидеры туриндустрии Находки-2018»</w:t>
            </w:r>
          </w:p>
        </w:tc>
        <w:tc>
          <w:tcPr>
            <w:tcW w:w="3543" w:type="dxa"/>
          </w:tcPr>
          <w:p w:rsidR="00313259" w:rsidRPr="00313259" w:rsidRDefault="00313259" w:rsidP="00060DAA">
            <w:pPr>
              <w:jc w:val="center"/>
              <w:rPr>
                <w:bCs/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городская библиотека-музей</w:t>
            </w:r>
            <w:r w:rsidRPr="00313259">
              <w:rPr>
                <w:bCs/>
                <w:sz w:val="24"/>
                <w:szCs w:val="24"/>
              </w:rPr>
              <w:t xml:space="preserve"> (</w:t>
            </w:r>
            <w:r w:rsidRPr="00313259">
              <w:rPr>
                <w:sz w:val="24"/>
                <w:szCs w:val="24"/>
              </w:rPr>
              <w:t>Ковалева З.Н.)</w:t>
            </w:r>
          </w:p>
        </w:tc>
        <w:tc>
          <w:tcPr>
            <w:tcW w:w="2942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Благодарственное письмо в номинации «За вклад в развитии внутреннего туризма в Находкинском городском округе»</w:t>
            </w:r>
          </w:p>
        </w:tc>
      </w:tr>
      <w:tr w:rsidR="00313259" w:rsidRPr="00313259" w:rsidTr="00313259">
        <w:trPr>
          <w:trHeight w:val="454"/>
        </w:trPr>
        <w:tc>
          <w:tcPr>
            <w:tcW w:w="3261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proofErr w:type="gramStart"/>
            <w:r w:rsidRPr="00313259">
              <w:rPr>
                <w:sz w:val="24"/>
                <w:szCs w:val="24"/>
              </w:rPr>
              <w:t>Сетевая</w:t>
            </w:r>
            <w:proofErr w:type="gramEnd"/>
            <w:r w:rsidRPr="00313259">
              <w:rPr>
                <w:sz w:val="24"/>
                <w:szCs w:val="24"/>
              </w:rPr>
              <w:t xml:space="preserve"> краевая акция «Природные сокровища Приморья в литературе»</w:t>
            </w:r>
          </w:p>
        </w:tc>
        <w:tc>
          <w:tcPr>
            <w:tcW w:w="3543" w:type="dxa"/>
          </w:tcPr>
          <w:p w:rsidR="00313259" w:rsidRPr="00313259" w:rsidRDefault="00313259" w:rsidP="00060DAA">
            <w:pPr>
              <w:jc w:val="center"/>
              <w:rPr>
                <w:bCs/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2942" w:type="dxa"/>
          </w:tcPr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Диплом;</w:t>
            </w:r>
          </w:p>
          <w:p w:rsidR="00313259" w:rsidRPr="00313259" w:rsidRDefault="00313259" w:rsidP="00060DAA">
            <w:pPr>
              <w:rPr>
                <w:sz w:val="24"/>
                <w:szCs w:val="24"/>
              </w:rPr>
            </w:pPr>
            <w:r w:rsidRPr="00313259">
              <w:rPr>
                <w:sz w:val="24"/>
                <w:szCs w:val="24"/>
              </w:rPr>
              <w:t>Благодарности</w:t>
            </w:r>
          </w:p>
        </w:tc>
      </w:tr>
    </w:tbl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259" w:rsidRPr="00313259" w:rsidRDefault="00313259" w:rsidP="00313259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собственных профессиональных конкурсов</w:t>
      </w:r>
    </w:p>
    <w:p w:rsidR="00313259" w:rsidRPr="00313259" w:rsidRDefault="00313259" w:rsidP="00060DA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>В рамках плана учебных и творческих мероприятий 25.05.2018 г. проведен профессиональный конкурс к Общероссийскому дню библиотек «</w:t>
      </w:r>
      <w:r w:rsidRPr="00313259">
        <w:rPr>
          <w:rFonts w:ascii="Times New Roman" w:hAnsi="Times New Roman" w:cs="Times New Roman"/>
          <w:b/>
          <w:sz w:val="24"/>
          <w:szCs w:val="24"/>
        </w:rPr>
        <w:t xml:space="preserve">Библиотека года - 2018».  </w:t>
      </w:r>
    </w:p>
    <w:p w:rsidR="00313259" w:rsidRPr="00313259" w:rsidRDefault="00313259" w:rsidP="00060D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Конкурс предусматривал выявление и поощрение наиболее успешно функционирующих в течение предыдущего года библиотек по нескольким номинациям. Победителями стали  в </w:t>
      </w:r>
      <w:r w:rsidRPr="00313259">
        <w:rPr>
          <w:rFonts w:ascii="Times New Roman" w:hAnsi="Times New Roman" w:cs="Times New Roman"/>
          <w:bCs/>
          <w:sz w:val="24"/>
          <w:szCs w:val="24"/>
        </w:rPr>
        <w:t>номинациях:</w:t>
      </w:r>
    </w:p>
    <w:p w:rsidR="00313259" w:rsidRPr="00313259" w:rsidRDefault="00313259" w:rsidP="00060DAA">
      <w:pPr>
        <w:pStyle w:val="aff1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 w:rsidRPr="00313259">
        <w:rPr>
          <w:b/>
        </w:rPr>
        <w:t>«</w:t>
      </w:r>
      <w:r w:rsidRPr="00313259">
        <w:t xml:space="preserve">Лучная детская библиотека»  - Центральная детская и юношеская библиотека; </w:t>
      </w:r>
    </w:p>
    <w:p w:rsidR="00313259" w:rsidRPr="00313259" w:rsidRDefault="00313259" w:rsidP="00060D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59">
        <w:rPr>
          <w:rFonts w:ascii="Times New Roman" w:hAnsi="Times New Roman" w:cs="Times New Roman"/>
          <w:sz w:val="24"/>
          <w:szCs w:val="24"/>
        </w:rPr>
        <w:t xml:space="preserve">«Лучшая городская библиотека» - Центральная городская библиотека Диплом за 1-е место и сертификат на 3000 руб.;  </w:t>
      </w:r>
    </w:p>
    <w:p w:rsidR="00313259" w:rsidRPr="00313259" w:rsidRDefault="00313259" w:rsidP="00060DAA">
      <w:pPr>
        <w:pStyle w:val="aff1"/>
        <w:numPr>
          <w:ilvl w:val="0"/>
          <w:numId w:val="31"/>
        </w:numPr>
        <w:tabs>
          <w:tab w:val="left" w:pos="851"/>
        </w:tabs>
        <w:ind w:left="0" w:firstLine="709"/>
        <w:jc w:val="both"/>
      </w:pPr>
      <w:r w:rsidRPr="00313259">
        <w:t xml:space="preserve">«Вглядеться в прошлое, чтобы лучше увидеть будущее» - Городская библиотека-музей. </w:t>
      </w:r>
    </w:p>
    <w:p w:rsidR="00313259" w:rsidRPr="00313259" w:rsidRDefault="00313259" w:rsidP="00060D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Выводы: </w:t>
      </w:r>
    </w:p>
    <w:p w:rsidR="00313259" w:rsidRPr="00313259" w:rsidRDefault="00313259" w:rsidP="00060D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Ведущими направлениями деятельности отдела методической работы  в отчетном году являлись: аналитическая функция, методический мониторинг, консультативно-методическая и практическая помощь библиотекам, организация и проведение городских культурно-массовых мероприятий, учебных занятий по повышению квалификации специалистов библиотечной системы.</w:t>
      </w:r>
    </w:p>
    <w:p w:rsidR="00313259" w:rsidRPr="00313259" w:rsidRDefault="00313259" w:rsidP="00060D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259">
        <w:rPr>
          <w:rFonts w:ascii="Times New Roman" w:hAnsi="Times New Roman" w:cs="Times New Roman"/>
          <w:color w:val="000000"/>
          <w:sz w:val="24"/>
          <w:szCs w:val="24"/>
        </w:rPr>
        <w:t>Методическая деятельность МБУК «ЦБС» НГО постоянно совершенствуется. В результате проведения обучающих мероприятий библиотечные специалисты Находкинской ЦБС стали чаще использовать современные информационно-коммуникационные технологии, применять инновационные формы и методы культурно-просветительской и проектной деятельности.</w:t>
      </w:r>
    </w:p>
    <w:p w:rsidR="00313259" w:rsidRPr="004667F6" w:rsidRDefault="00313259" w:rsidP="00060DAA">
      <w:pPr>
        <w:spacing w:line="240" w:lineRule="auto"/>
        <w:jc w:val="center"/>
        <w:rPr>
          <w:b/>
          <w:color w:val="000000"/>
        </w:rPr>
      </w:pPr>
    </w:p>
    <w:p w:rsidR="00313259" w:rsidRDefault="00313259" w:rsidP="00313259">
      <w:pPr>
        <w:jc w:val="center"/>
        <w:rPr>
          <w:b/>
          <w:color w:val="000000"/>
        </w:rPr>
      </w:pPr>
    </w:p>
    <w:p w:rsidR="00E354CB" w:rsidRDefault="00E354CB" w:rsidP="00313259">
      <w:pPr>
        <w:jc w:val="center"/>
        <w:rPr>
          <w:b/>
          <w:color w:val="000000"/>
        </w:rPr>
      </w:pPr>
    </w:p>
    <w:p w:rsidR="00DD0AD9" w:rsidRPr="00DC34F4" w:rsidRDefault="00DD0AD9" w:rsidP="00D4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1" w:name="_Toc536443919"/>
      <w:r w:rsidRPr="00060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11. Библиотечные кадры</w:t>
      </w:r>
      <w:bookmarkEnd w:id="141"/>
    </w:p>
    <w:p w:rsidR="00DD0AD9" w:rsidRPr="00DC34F4" w:rsidRDefault="00DD0AD9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Pr="00DC34F4" w:rsidRDefault="00DD0AD9" w:rsidP="0006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11.1 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федеральных и региональных «дорожных карт» и др.).</w:t>
      </w:r>
    </w:p>
    <w:p w:rsidR="00DD0AD9" w:rsidRPr="00DC34F4" w:rsidRDefault="00CE120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подключением   библиотек на  охранно-пожарную сигнализацию было сокращено 9 человек в должности «сторож».</w:t>
      </w:r>
    </w:p>
    <w:p w:rsidR="00060DAA" w:rsidRDefault="00060DAA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209" w:rsidRPr="00DC34F4" w:rsidRDefault="00CE1209" w:rsidP="0006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11.2 Общая характеристика персонала муниципальных библиотек в динамике трех лет</w:t>
      </w:r>
    </w:p>
    <w:p w:rsidR="00CE1209" w:rsidRPr="00DC34F4" w:rsidRDefault="00CE120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муниципальных библиотек</w:t>
      </w:r>
    </w:p>
    <w:tbl>
      <w:tblPr>
        <w:tblW w:w="98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7"/>
        <w:gridCol w:w="1067"/>
        <w:gridCol w:w="1094"/>
        <w:gridCol w:w="1140"/>
        <w:gridCol w:w="1182"/>
        <w:gridCol w:w="1069"/>
        <w:gridCol w:w="1066"/>
        <w:gridCol w:w="1067"/>
        <w:gridCol w:w="1122"/>
      </w:tblGrid>
      <w:tr w:rsidR="00912616" w:rsidRPr="00DC34F4" w:rsidTr="0034762F">
        <w:trPr>
          <w:trHeight w:val="108"/>
        </w:trPr>
        <w:tc>
          <w:tcPr>
            <w:tcW w:w="3228" w:type="dxa"/>
            <w:gridSpan w:val="3"/>
            <w:vMerge w:val="restart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человек</w:t>
            </w:r>
          </w:p>
        </w:tc>
        <w:tc>
          <w:tcPr>
            <w:tcW w:w="6646" w:type="dxa"/>
            <w:gridSpan w:val="6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них, численность работников, относящихся:</w:t>
            </w:r>
          </w:p>
        </w:tc>
      </w:tr>
      <w:tr w:rsidR="00912616" w:rsidRPr="00DC34F4" w:rsidTr="0034762F">
        <w:trPr>
          <w:trHeight w:val="157"/>
        </w:trPr>
        <w:tc>
          <w:tcPr>
            <w:tcW w:w="3228" w:type="dxa"/>
            <w:gridSpan w:val="3"/>
            <w:vMerge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3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основному персоналу</w:t>
            </w:r>
          </w:p>
        </w:tc>
        <w:tc>
          <w:tcPr>
            <w:tcW w:w="3255" w:type="dxa"/>
            <w:gridSpan w:val="3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вспомогательному персоналу</w:t>
            </w:r>
          </w:p>
        </w:tc>
      </w:tr>
      <w:tr w:rsidR="00912616" w:rsidRPr="00DC34F4" w:rsidTr="0034762F">
        <w:trPr>
          <w:trHeight w:val="76"/>
        </w:trPr>
        <w:tc>
          <w:tcPr>
            <w:tcW w:w="1067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67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94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40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82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68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66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67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22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912616" w:rsidRPr="00DC34F4" w:rsidTr="0034762F">
        <w:trPr>
          <w:trHeight w:val="188"/>
        </w:trPr>
        <w:tc>
          <w:tcPr>
            <w:tcW w:w="1067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67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94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40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2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8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66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7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2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CE1209" w:rsidRPr="00DC34F4" w:rsidRDefault="00CE120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209" w:rsidRPr="00DC34F4" w:rsidRDefault="00CE120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основного персонала по объему занимаемых ставок </w:t>
      </w:r>
    </w:p>
    <w:tbl>
      <w:tblPr>
        <w:tblW w:w="98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2"/>
        <w:gridCol w:w="1785"/>
        <w:gridCol w:w="1611"/>
        <w:gridCol w:w="1609"/>
        <w:gridCol w:w="1611"/>
      </w:tblGrid>
      <w:tr w:rsidR="00CE1209" w:rsidRPr="00DC34F4" w:rsidTr="0034762F">
        <w:trPr>
          <w:trHeight w:val="70"/>
        </w:trPr>
        <w:tc>
          <w:tcPr>
            <w:tcW w:w="3222" w:type="dxa"/>
            <w:vMerge w:val="restart"/>
            <w:vAlign w:val="center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6615" w:type="dxa"/>
            <w:gridSpan w:val="4"/>
            <w:vAlign w:val="center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работающих:</w:t>
            </w:r>
          </w:p>
        </w:tc>
      </w:tr>
      <w:tr w:rsidR="00CE1209" w:rsidRPr="00DC34F4" w:rsidTr="0034762F">
        <w:trPr>
          <w:trHeight w:val="70"/>
        </w:trPr>
        <w:tc>
          <w:tcPr>
            <w:tcW w:w="3222" w:type="dxa"/>
            <w:vMerge/>
            <w:vAlign w:val="center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полную ставку</w:t>
            </w:r>
          </w:p>
        </w:tc>
        <w:tc>
          <w:tcPr>
            <w:tcW w:w="1611" w:type="dxa"/>
            <w:vAlign w:val="center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0,75 ставки</w:t>
            </w:r>
          </w:p>
        </w:tc>
        <w:tc>
          <w:tcPr>
            <w:tcW w:w="1609" w:type="dxa"/>
            <w:vAlign w:val="center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0,5 ставки</w:t>
            </w:r>
          </w:p>
        </w:tc>
        <w:tc>
          <w:tcPr>
            <w:tcW w:w="1611" w:type="dxa"/>
            <w:vAlign w:val="center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0,25 ставки</w:t>
            </w:r>
          </w:p>
        </w:tc>
      </w:tr>
      <w:tr w:rsidR="00912616" w:rsidRPr="00DC34F4" w:rsidTr="0034762F">
        <w:trPr>
          <w:trHeight w:val="144"/>
        </w:trPr>
        <w:tc>
          <w:tcPr>
            <w:tcW w:w="3222" w:type="dxa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5" w:type="dxa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11" w:type="dxa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9" w:type="dxa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1" w:type="dxa"/>
          </w:tcPr>
          <w:p w:rsidR="00CE1209" w:rsidRPr="00DC34F4" w:rsidRDefault="00CE1209" w:rsidP="00DC34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E1209" w:rsidRPr="00DC34F4" w:rsidRDefault="00CE120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209" w:rsidRPr="00DC34F4" w:rsidRDefault="00CE120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персонал по образованию</w:t>
      </w:r>
    </w:p>
    <w:tbl>
      <w:tblPr>
        <w:tblW w:w="98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7"/>
        <w:gridCol w:w="1014"/>
        <w:gridCol w:w="2462"/>
        <w:gridCol w:w="868"/>
        <w:gridCol w:w="2343"/>
      </w:tblGrid>
      <w:tr w:rsidR="00CE1209" w:rsidRPr="00DC34F4" w:rsidTr="0034762F">
        <w:trPr>
          <w:trHeight w:val="85"/>
        </w:trPr>
        <w:tc>
          <w:tcPr>
            <w:tcW w:w="3187" w:type="dxa"/>
            <w:vMerge w:val="restart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6687" w:type="dxa"/>
            <w:gridSpan w:val="4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имеют образование:</w:t>
            </w:r>
          </w:p>
        </w:tc>
      </w:tr>
      <w:tr w:rsidR="00CE1209" w:rsidRPr="00DC34F4" w:rsidTr="0034762F">
        <w:trPr>
          <w:trHeight w:val="22"/>
        </w:trPr>
        <w:tc>
          <w:tcPr>
            <w:tcW w:w="3187" w:type="dxa"/>
            <w:vMerge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211" w:type="dxa"/>
            <w:gridSpan w:val="2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  <w:tr w:rsidR="00912616" w:rsidRPr="00DC34F4" w:rsidTr="0034762F">
        <w:trPr>
          <w:trHeight w:val="175"/>
        </w:trPr>
        <w:tc>
          <w:tcPr>
            <w:tcW w:w="3187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62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</w:t>
            </w:r>
            <w:proofErr w:type="gramEnd"/>
          </w:p>
        </w:tc>
        <w:tc>
          <w:tcPr>
            <w:tcW w:w="868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3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</w:t>
            </w:r>
            <w:proofErr w:type="gramEnd"/>
          </w:p>
        </w:tc>
      </w:tr>
      <w:tr w:rsidR="00912616" w:rsidRPr="00DC34F4" w:rsidTr="0034762F">
        <w:trPr>
          <w:trHeight w:val="175"/>
        </w:trPr>
        <w:tc>
          <w:tcPr>
            <w:tcW w:w="3187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4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2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43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CE1209" w:rsidRPr="00DC34F4" w:rsidRDefault="00CE120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209" w:rsidRPr="00DC34F4" w:rsidRDefault="00CE120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персонал по стажу работы</w:t>
      </w:r>
    </w:p>
    <w:tbl>
      <w:tblPr>
        <w:tblW w:w="98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3"/>
        <w:gridCol w:w="2177"/>
        <w:gridCol w:w="2322"/>
        <w:gridCol w:w="2177"/>
      </w:tblGrid>
      <w:tr w:rsidR="00CE1209" w:rsidRPr="00DC34F4" w:rsidTr="0034762F">
        <w:trPr>
          <w:trHeight w:val="67"/>
        </w:trPr>
        <w:tc>
          <w:tcPr>
            <w:tcW w:w="3193" w:type="dxa"/>
            <w:vMerge w:val="restart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6676" w:type="dxa"/>
            <w:gridSpan w:val="3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со стажем работы:</w:t>
            </w:r>
          </w:p>
        </w:tc>
      </w:tr>
      <w:tr w:rsidR="00CE1209" w:rsidRPr="00DC34F4" w:rsidTr="0034762F">
        <w:trPr>
          <w:trHeight w:val="67"/>
        </w:trPr>
        <w:tc>
          <w:tcPr>
            <w:tcW w:w="3193" w:type="dxa"/>
            <w:vMerge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3 лет</w:t>
            </w:r>
          </w:p>
        </w:tc>
        <w:tc>
          <w:tcPr>
            <w:tcW w:w="2322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до 10 лет</w:t>
            </w:r>
          </w:p>
        </w:tc>
        <w:tc>
          <w:tcPr>
            <w:tcW w:w="2177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10 лет</w:t>
            </w:r>
          </w:p>
        </w:tc>
      </w:tr>
      <w:tr w:rsidR="00912616" w:rsidRPr="00DC34F4" w:rsidTr="0034762F">
        <w:trPr>
          <w:trHeight w:val="138"/>
        </w:trPr>
        <w:tc>
          <w:tcPr>
            <w:tcW w:w="3193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77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2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7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CE1209" w:rsidRPr="00DC34F4" w:rsidRDefault="00CE120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209" w:rsidRPr="00DC34F4" w:rsidRDefault="00CE120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209" w:rsidRPr="00DC34F4" w:rsidRDefault="00CE120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персонал по возрасту</w:t>
      </w:r>
    </w:p>
    <w:tbl>
      <w:tblPr>
        <w:tblW w:w="98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3"/>
        <w:gridCol w:w="2177"/>
        <w:gridCol w:w="2322"/>
        <w:gridCol w:w="2177"/>
      </w:tblGrid>
      <w:tr w:rsidR="00CE1209" w:rsidRPr="00DC34F4" w:rsidTr="0034762F">
        <w:trPr>
          <w:trHeight w:val="68"/>
        </w:trPr>
        <w:tc>
          <w:tcPr>
            <w:tcW w:w="3193" w:type="dxa"/>
            <w:vMerge w:val="restart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относящихся к основному персоналу, человек</w:t>
            </w:r>
          </w:p>
        </w:tc>
        <w:tc>
          <w:tcPr>
            <w:tcW w:w="6676" w:type="dxa"/>
            <w:gridSpan w:val="3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возрасту:</w:t>
            </w:r>
          </w:p>
        </w:tc>
      </w:tr>
      <w:tr w:rsidR="00CE1209" w:rsidRPr="00DC34F4" w:rsidTr="0034762F">
        <w:trPr>
          <w:trHeight w:val="68"/>
        </w:trPr>
        <w:tc>
          <w:tcPr>
            <w:tcW w:w="3193" w:type="dxa"/>
            <w:vMerge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2322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до 55 лет</w:t>
            </w:r>
          </w:p>
        </w:tc>
        <w:tc>
          <w:tcPr>
            <w:tcW w:w="2177" w:type="dxa"/>
            <w:vAlign w:val="center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лет и старше</w:t>
            </w:r>
          </w:p>
        </w:tc>
      </w:tr>
      <w:tr w:rsidR="00912616" w:rsidRPr="00DC34F4" w:rsidTr="0034762F">
        <w:trPr>
          <w:trHeight w:val="140"/>
        </w:trPr>
        <w:tc>
          <w:tcPr>
            <w:tcW w:w="3193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77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77" w:type="dxa"/>
          </w:tcPr>
          <w:p w:rsidR="00CE1209" w:rsidRPr="00DC34F4" w:rsidRDefault="00CE1209" w:rsidP="001B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1B39CF" w:rsidRDefault="001B39CF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CF" w:rsidRDefault="001B39CF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CF" w:rsidRDefault="001B39CF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209" w:rsidRPr="00DC34F4" w:rsidRDefault="00CE120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документовыдач</w:t>
      </w:r>
      <w:proofErr w:type="spellEnd"/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2571"/>
        <w:gridCol w:w="1870"/>
        <w:gridCol w:w="2156"/>
        <w:gridCol w:w="3149"/>
      </w:tblGrid>
      <w:tr w:rsidR="00CE1209" w:rsidRPr="00DC34F4" w:rsidTr="00B320F3">
        <w:trPr>
          <w:trHeight w:val="189"/>
        </w:trPr>
        <w:tc>
          <w:tcPr>
            <w:tcW w:w="2629" w:type="dxa"/>
            <w:vMerge w:val="restart"/>
          </w:tcPr>
          <w:p w:rsidR="00CE1209" w:rsidRPr="00DC34F4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 xml:space="preserve">Количество основного персонала </w:t>
            </w:r>
          </w:p>
        </w:tc>
        <w:tc>
          <w:tcPr>
            <w:tcW w:w="7300" w:type="dxa"/>
            <w:gridSpan w:val="3"/>
          </w:tcPr>
          <w:p w:rsidR="00CE1209" w:rsidRPr="00DC34F4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Основные показатели</w:t>
            </w:r>
          </w:p>
        </w:tc>
      </w:tr>
      <w:tr w:rsidR="00CE1209" w:rsidRPr="00DC34F4" w:rsidTr="00B320F3">
        <w:trPr>
          <w:trHeight w:val="189"/>
        </w:trPr>
        <w:tc>
          <w:tcPr>
            <w:tcW w:w="2629" w:type="dxa"/>
            <w:vMerge/>
          </w:tcPr>
          <w:p w:rsidR="00CE1209" w:rsidRPr="00DC34F4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:rsidR="00CE1209" w:rsidRPr="00DC34F4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читатели</w:t>
            </w:r>
          </w:p>
        </w:tc>
        <w:tc>
          <w:tcPr>
            <w:tcW w:w="2190" w:type="dxa"/>
          </w:tcPr>
          <w:p w:rsidR="00CE1209" w:rsidRPr="00DC34F4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посещения</w:t>
            </w:r>
          </w:p>
        </w:tc>
        <w:tc>
          <w:tcPr>
            <w:tcW w:w="3212" w:type="dxa"/>
          </w:tcPr>
          <w:p w:rsidR="00CE1209" w:rsidRPr="00DC34F4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DC34F4">
              <w:rPr>
                <w:color w:val="000000"/>
                <w:sz w:val="24"/>
                <w:szCs w:val="24"/>
              </w:rPr>
              <w:t>документовыдач</w:t>
            </w:r>
            <w:proofErr w:type="spellEnd"/>
          </w:p>
        </w:tc>
      </w:tr>
      <w:tr w:rsidR="00CE1209" w:rsidRPr="00D14028" w:rsidTr="00B320F3">
        <w:trPr>
          <w:trHeight w:val="276"/>
        </w:trPr>
        <w:tc>
          <w:tcPr>
            <w:tcW w:w="2629" w:type="dxa"/>
            <w:vAlign w:val="center"/>
          </w:tcPr>
          <w:p w:rsidR="00CE1209" w:rsidRPr="00D14028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CE1209" w:rsidRPr="00D14028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14028">
              <w:rPr>
                <w:color w:val="000000"/>
                <w:sz w:val="24"/>
                <w:szCs w:val="24"/>
              </w:rPr>
              <w:t>45452</w:t>
            </w:r>
          </w:p>
        </w:tc>
        <w:tc>
          <w:tcPr>
            <w:tcW w:w="2190" w:type="dxa"/>
            <w:vAlign w:val="center"/>
          </w:tcPr>
          <w:p w:rsidR="00CE1209" w:rsidRPr="00D14028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14028">
              <w:rPr>
                <w:color w:val="000000"/>
                <w:sz w:val="24"/>
                <w:szCs w:val="24"/>
              </w:rPr>
              <w:t>276030</w:t>
            </w:r>
          </w:p>
        </w:tc>
        <w:tc>
          <w:tcPr>
            <w:tcW w:w="3212" w:type="dxa"/>
            <w:vAlign w:val="center"/>
          </w:tcPr>
          <w:p w:rsidR="00CE1209" w:rsidRPr="00D14028" w:rsidRDefault="001B39CF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14028">
              <w:rPr>
                <w:color w:val="000000"/>
                <w:sz w:val="24"/>
                <w:szCs w:val="24"/>
              </w:rPr>
              <w:t>1030781</w:t>
            </w:r>
          </w:p>
        </w:tc>
      </w:tr>
      <w:tr w:rsidR="00CE1209" w:rsidRPr="00D14028" w:rsidTr="00B320F3">
        <w:trPr>
          <w:trHeight w:val="287"/>
        </w:trPr>
        <w:tc>
          <w:tcPr>
            <w:tcW w:w="2629" w:type="dxa"/>
            <w:vMerge w:val="restart"/>
            <w:vAlign w:val="center"/>
          </w:tcPr>
          <w:p w:rsidR="00CE1209" w:rsidRPr="00D14028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14028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300" w:type="dxa"/>
            <w:gridSpan w:val="3"/>
            <w:vAlign w:val="center"/>
          </w:tcPr>
          <w:p w:rsidR="00CE1209" w:rsidRPr="00D14028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14028">
              <w:rPr>
                <w:color w:val="000000"/>
                <w:sz w:val="24"/>
                <w:szCs w:val="24"/>
              </w:rPr>
              <w:t>Нагрузка на одного библиотечного специалиста</w:t>
            </w:r>
          </w:p>
        </w:tc>
      </w:tr>
      <w:tr w:rsidR="00CE1209" w:rsidRPr="00DC34F4" w:rsidTr="00B320F3">
        <w:trPr>
          <w:trHeight w:val="147"/>
        </w:trPr>
        <w:tc>
          <w:tcPr>
            <w:tcW w:w="2629" w:type="dxa"/>
            <w:vMerge/>
            <w:vAlign w:val="center"/>
          </w:tcPr>
          <w:p w:rsidR="00CE1209" w:rsidRPr="00D14028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CE1209" w:rsidRPr="00D14028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14028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2190" w:type="dxa"/>
            <w:vAlign w:val="center"/>
          </w:tcPr>
          <w:p w:rsidR="00CE1209" w:rsidRPr="00D14028" w:rsidRDefault="00CE1209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14028">
              <w:rPr>
                <w:color w:val="000000"/>
                <w:sz w:val="24"/>
                <w:szCs w:val="24"/>
              </w:rPr>
              <w:t>4759</w:t>
            </w:r>
          </w:p>
        </w:tc>
        <w:tc>
          <w:tcPr>
            <w:tcW w:w="3212" w:type="dxa"/>
            <w:vAlign w:val="center"/>
          </w:tcPr>
          <w:p w:rsidR="00CE1209" w:rsidRPr="00D14028" w:rsidRDefault="00D14028" w:rsidP="00DC34F4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D14028">
              <w:rPr>
                <w:color w:val="000000"/>
                <w:sz w:val="24"/>
                <w:szCs w:val="24"/>
              </w:rPr>
              <w:t>17807</w:t>
            </w:r>
          </w:p>
        </w:tc>
      </w:tr>
    </w:tbl>
    <w:p w:rsidR="00DD0AD9" w:rsidRPr="00DC34F4" w:rsidRDefault="00DD0AD9" w:rsidP="00DC3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62F" w:rsidRPr="00DC34F4" w:rsidRDefault="00D14028" w:rsidP="00D14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11.3</w:t>
      </w:r>
      <w:r w:rsidR="0034762F" w:rsidRPr="00DC34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Характеристика системы повышения квалификации и профессиональной переподготовки основного персонала муниципальных библиотек.</w:t>
      </w:r>
    </w:p>
    <w:p w:rsidR="0034762F" w:rsidRPr="00DC34F4" w:rsidRDefault="0034762F" w:rsidP="00DC34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762F" w:rsidRPr="00DC34F4" w:rsidRDefault="0034762F" w:rsidP="00DC34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</w:t>
      </w:r>
      <w:proofErr w:type="gramStart"/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>специалистов, повысивших квалификацию в 2018 году составило</w:t>
      </w:r>
      <w:proofErr w:type="gramEnd"/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23 человека. </w:t>
      </w:r>
    </w:p>
    <w:p w:rsidR="0034762F" w:rsidRPr="00DC34F4" w:rsidRDefault="0034762F" w:rsidP="00DC34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66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938"/>
        <w:gridCol w:w="1134"/>
      </w:tblGrid>
      <w:tr w:rsidR="0034762F" w:rsidRPr="00DC34F4" w:rsidTr="00D14028">
        <w:trPr>
          <w:trHeight w:val="222"/>
        </w:trPr>
        <w:tc>
          <w:tcPr>
            <w:tcW w:w="59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обучения 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34762F" w:rsidRPr="00DC34F4" w:rsidTr="00D14028">
        <w:trPr>
          <w:trHeight w:val="221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 ООО «</w:t>
            </w:r>
            <w:proofErr w:type="spellStart"/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ЭйВиДи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-систем», Ассоциация ЭБНИТ</w:t>
            </w:r>
          </w:p>
          <w:p w:rsidR="0034762F" w:rsidRPr="00DC34F4" w:rsidRDefault="0034762F" w:rsidP="00D1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«Технология работы в АРМ Комплектатор системы автоматизации библиотек ИРБИС64»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 г. – 19.02.2018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62F" w:rsidRPr="00DC34F4" w:rsidTr="00D14028">
        <w:trPr>
          <w:trHeight w:val="114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Иркутск, ОГБУ ДПО «Учебно-методический центр развития социального обслуживания»</w:t>
            </w:r>
          </w:p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доступности объектов и услуг государственных (муниципальных) учреждений и других организаций для людей с ограниченными в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озможностями здоровья», 24 часа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12.02.18г. – 21.02.18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62F" w:rsidRPr="00DC34F4" w:rsidTr="00D14028">
        <w:trPr>
          <w:trHeight w:val="114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ООО «УМЦ «Диалог-Эксперт»</w:t>
            </w:r>
          </w:p>
          <w:p w:rsidR="0034762F" w:rsidRPr="00DC34F4" w:rsidRDefault="0034762F" w:rsidP="00D1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«Особенности ведения учета учреждениями госсектора в 2018 году с учетом новых приказов МФ РФ. Обязанность применения ФСБУ госсектора. Новые правила учета основных средств»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19.03.18 г. – 20.03.18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62F" w:rsidRPr="00DC34F4" w:rsidTr="00D14028">
        <w:trPr>
          <w:trHeight w:val="114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ООО «Знание-Прогресс»</w:t>
            </w:r>
          </w:p>
          <w:p w:rsidR="0034762F" w:rsidRPr="00DC34F4" w:rsidRDefault="0034762F" w:rsidP="00D1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«Современные требования к оформлению и исполнению организационно-распорядительной документации», 16 часов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19.04.18г. – 20.04.2018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62F" w:rsidRPr="00DC34F4" w:rsidTr="00D14028">
        <w:trPr>
          <w:trHeight w:val="114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34762F" w:rsidRPr="00DC34F4" w:rsidRDefault="0034762F" w:rsidP="00D1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Находка, Некоммерческий фонд поддержки социального развития Приморского края «Энергия участия» 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Проектной школе в Находкинском городском округе (в рамках проекта:</w:t>
            </w:r>
            <w:proofErr w:type="gramEnd"/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«Ресурсный центр поддержки гражданских инициатив»)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04.06.18 – 05.06.18 г.</w:t>
            </w:r>
            <w:proofErr w:type="gramEnd"/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62F" w:rsidRPr="00DC34F4" w:rsidTr="00D14028">
        <w:trPr>
          <w:trHeight w:val="114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ГКУК «Приморская краевая детская библиотека»</w:t>
            </w:r>
          </w:p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 «Библиотека – территория детства»</w:t>
            </w:r>
          </w:p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07.06.18 г. – 08.06.18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62F" w:rsidRPr="00DC34F4" w:rsidTr="00D14028">
        <w:trPr>
          <w:trHeight w:val="114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Арсеньев, ГБУК «Приморская краевая публичная библиотека имени А.М. Горького», </w:t>
            </w:r>
          </w:p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«Централизованная библиотечная система имени В.К. Арсеньева»</w:t>
            </w:r>
          </w:p>
          <w:p w:rsidR="0034762F" w:rsidRPr="00DC34F4" w:rsidRDefault="0034762F" w:rsidP="00D1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выездной сессии 17-й Летней школы руководителей библиотек Приморского края. Тема: «Библиотека как институт продвижения чтения: новые формы, средства, технологи»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25.06.18 г. – 29.06.18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62F" w:rsidRPr="00DC34F4" w:rsidTr="00D14028">
        <w:trPr>
          <w:trHeight w:val="221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 Содружество «Добрые города»</w:t>
            </w:r>
          </w:p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DC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"Технологии "Добрые города" - регионам Дальнего Востока"</w:t>
            </w:r>
          </w:p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24.09.18 г. -25.09.18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62F" w:rsidRPr="00DC34F4" w:rsidTr="00D14028">
        <w:trPr>
          <w:trHeight w:val="221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ООО «УМЦ «Диалог-Эксперт»</w:t>
            </w:r>
          </w:p>
          <w:p w:rsidR="0034762F" w:rsidRPr="00DC34F4" w:rsidRDefault="0034762F" w:rsidP="00D1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Семинар-практикум «Практические аспекты работы комиссии по поступлению и выбытию активов и инвентаризационной комиссии госучреждения в 2018 году»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25.09.18г.  – 25.09.2018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4762F" w:rsidRPr="00DC34F4" w:rsidTr="00D14028">
        <w:trPr>
          <w:trHeight w:val="221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38" w:type="dxa"/>
          </w:tcPr>
          <w:p w:rsidR="0034762F" w:rsidRPr="00DC34F4" w:rsidRDefault="0034762F" w:rsidP="00D14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Находка, Фонд местного сообщества «Энергия участия» и проект «Ресурсный центр поддержки гражданских инициатив»), Фонд «</w:t>
            </w:r>
            <w:proofErr w:type="spellStart"/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Соработничество</w:t>
            </w:r>
            <w:proofErr w:type="spellEnd"/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в Находкинском городском округе по проектной деятельности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29.09.18 г. -29.09.18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62F" w:rsidRPr="00DC34F4" w:rsidTr="00D14028">
        <w:trPr>
          <w:trHeight w:val="221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ГБУК «Приморская краевая публичная библиотека имени А.М. Горького»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руководителей муниципальных библиотек Приморского края «Общедоступные библиотеки Приморского края: приоритеты и направления деятельности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02.10.2018 г. – 03.10.2018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762F" w:rsidRPr="00DC34F4" w:rsidTr="00D14028">
        <w:trPr>
          <w:trHeight w:val="221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Находка, АНО ДПО и</w:t>
            </w:r>
            <w:proofErr w:type="gramStart"/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«Развитие»</w:t>
            </w:r>
          </w:p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«Основы социального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проектирования»  06.10.2018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762F" w:rsidRPr="00DC34F4" w:rsidTr="00D14028">
        <w:trPr>
          <w:trHeight w:val="221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БФ «Добрый город Петербург»</w:t>
            </w:r>
          </w:p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«Технология «Добрый город» как инструмент развития территории» 22.10.2018 г. – 24.10.20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62F" w:rsidRPr="00DC34F4" w:rsidTr="00D14028">
        <w:trPr>
          <w:trHeight w:val="221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ГКУК «Приморская краевая детская библиотека»</w:t>
            </w:r>
          </w:p>
          <w:p w:rsidR="0034762F" w:rsidRPr="00DC34F4" w:rsidRDefault="0034762F" w:rsidP="00DC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«Работа библиотеки с детьми и подростками: профессиональные вызовы и возможности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31.10.2018 г. – 02.11.2018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762F" w:rsidRPr="00DC34F4" w:rsidTr="00D14028">
        <w:trPr>
          <w:trHeight w:val="221"/>
        </w:trPr>
        <w:tc>
          <w:tcPr>
            <w:tcW w:w="594" w:type="dxa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34762F" w:rsidRPr="00DC34F4" w:rsidRDefault="0034762F" w:rsidP="00D14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Владивосток, ГБУК «Приморская краевая публичная библиотека имени А.М. Горького»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3-й Школе методистов центральных муниципальных библиотек</w:t>
            </w:r>
            <w:r w:rsidR="00D1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12.11.2018 г. – 14.11.2018 г.</w:t>
            </w:r>
          </w:p>
        </w:tc>
        <w:tc>
          <w:tcPr>
            <w:tcW w:w="1134" w:type="dxa"/>
            <w:vAlign w:val="center"/>
          </w:tcPr>
          <w:p w:rsidR="0034762F" w:rsidRPr="00DC34F4" w:rsidRDefault="0034762F" w:rsidP="00DC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4762F" w:rsidRPr="00DC34F4" w:rsidRDefault="0034762F" w:rsidP="00DC34F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762F" w:rsidRPr="00DC34F4" w:rsidRDefault="0034762F" w:rsidP="00153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 направлениями  повышения квалификации являются: получение профессионального  образования по направлению «Библиотековедение»; программы по изучению информационно-коммуникативной технологии библиотечной среды.</w:t>
      </w:r>
    </w:p>
    <w:p w:rsidR="0034762F" w:rsidRPr="00DC34F4" w:rsidRDefault="0034762F" w:rsidP="00DC3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D9" w:rsidRPr="00DC34F4" w:rsidRDefault="00DD0AD9" w:rsidP="0015318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C34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11.4 Характеристика о</w:t>
      </w:r>
      <w:r w:rsidR="001531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платы труда в динамике трех ле</w:t>
      </w:r>
      <w:r w:rsidR="003C03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</w:t>
      </w:r>
    </w:p>
    <w:p w:rsidR="00DD0AD9" w:rsidRPr="00DC34F4" w:rsidRDefault="00DD0AD9" w:rsidP="00DC34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>Средняя месячная заработная плата работников учреждения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134"/>
        <w:gridCol w:w="992"/>
        <w:gridCol w:w="1134"/>
        <w:gridCol w:w="1189"/>
        <w:gridCol w:w="1504"/>
      </w:tblGrid>
      <w:tr w:rsidR="00DD0AD9" w:rsidRPr="00DC34F4" w:rsidTr="00DD0AD9">
        <w:trPr>
          <w:trHeight w:val="4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месячная заработная плата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Работников по всему учреждению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Основного персонала</w:t>
            </w:r>
          </w:p>
        </w:tc>
      </w:tr>
      <w:tr w:rsidR="00DD0AD9" w:rsidRPr="00DC34F4" w:rsidTr="00DD0AD9">
        <w:trPr>
          <w:trHeight w:val="79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0AD9" w:rsidRPr="00DC34F4" w:rsidRDefault="00DD0AD9" w:rsidP="00DC34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0AD9" w:rsidRPr="00DC34F4" w:rsidRDefault="00DD0AD9" w:rsidP="001531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 w:rsidR="0034762F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D0AD9" w:rsidRPr="00DC34F4" w:rsidRDefault="00DD0AD9" w:rsidP="001531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 w:rsidR="0034762F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0AD9" w:rsidRPr="00DC34F4" w:rsidRDefault="00DD0AD9" w:rsidP="001531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 w:rsidR="0034762F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D0AD9" w:rsidRPr="00DC34F4" w:rsidRDefault="00DD0AD9" w:rsidP="001531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 w:rsidR="0034762F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D0AD9" w:rsidRPr="00DC34F4" w:rsidRDefault="00DD0AD9" w:rsidP="001531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 w:rsidR="0034762F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150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DD0AD9" w:rsidP="001531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 w:rsidR="0034762F"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DD0AD9" w:rsidRPr="00DC34F4" w:rsidTr="00DD0AD9">
        <w:trPr>
          <w:trHeight w:val="1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D9" w:rsidRPr="00DC34F4" w:rsidRDefault="00DD0AD9" w:rsidP="00DC34F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МБУК «ЦБС» НГО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34762F" w:rsidP="0015318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34762F" w:rsidP="0015318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34762F" w:rsidP="0015318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34762F" w:rsidP="0015318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34762F" w:rsidP="0015318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D9" w:rsidRPr="00DC34F4" w:rsidRDefault="0034762F" w:rsidP="0015318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C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30,4</w:t>
            </w:r>
          </w:p>
        </w:tc>
      </w:tr>
    </w:tbl>
    <w:p w:rsidR="00DD0AD9" w:rsidRPr="00DC34F4" w:rsidRDefault="00DD0AD9" w:rsidP="00DC34F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C34F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Краткие выводы. Проблемы обеспечения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DD0AD9" w:rsidRPr="00DC34F4" w:rsidRDefault="00DD0AD9" w:rsidP="00153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Количество </w:t>
      </w:r>
      <w:r w:rsidR="00AF6962"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технического </w:t>
      </w: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персонала за анализируемый период уменьшилось на </w:t>
      </w:r>
      <w:r w:rsidR="00AF6962"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 </w:t>
      </w: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>штатных единиц</w:t>
      </w:r>
      <w:r w:rsidR="00AF6962"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>, в связи с подключением библиотек на автоматическую охранно-пожарную сигнализацию.</w:t>
      </w: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 библиотечные работники работают на полную ставку. Для </w:t>
      </w:r>
      <w:r w:rsidR="00AF6962"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квалификационного роста основного </w:t>
      </w: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персонала в Учреждении </w:t>
      </w:r>
      <w:r w:rsidR="00AF6962"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24EE"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систематически </w:t>
      </w: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</w:t>
      </w:r>
      <w:r w:rsidR="00AF6962"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>тся обуч</w:t>
      </w:r>
      <w:r w:rsidR="008824EE"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ающие занятия </w:t>
      </w:r>
      <w:r w:rsidRPr="00DC3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программе «Ступени мастерства».</w:t>
      </w:r>
    </w:p>
    <w:p w:rsidR="00DD0AD9" w:rsidRPr="00DC34F4" w:rsidRDefault="00DD0AD9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4CB" w:rsidRDefault="00E354CB" w:rsidP="00D4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2" w:name="_Toc536443920"/>
    </w:p>
    <w:p w:rsidR="00E354CB" w:rsidRDefault="00E354CB" w:rsidP="00D4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4CB" w:rsidRDefault="00E354CB" w:rsidP="00D4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4CB" w:rsidRDefault="00E354CB" w:rsidP="00D4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54CB" w:rsidRDefault="00E354CB" w:rsidP="00D4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Default="00DD0AD9" w:rsidP="00D4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12. Материально-технические ресурсы библиотек</w:t>
      </w:r>
      <w:bookmarkEnd w:id="142"/>
    </w:p>
    <w:p w:rsidR="00153187" w:rsidRPr="00153187" w:rsidRDefault="00153187" w:rsidP="00D4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12.1. Здания, помещения муниципальных библиотек</w:t>
      </w:r>
      <w:r w:rsidRPr="00153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436"/>
        <w:gridCol w:w="876"/>
        <w:gridCol w:w="817"/>
        <w:gridCol w:w="756"/>
        <w:gridCol w:w="4745"/>
      </w:tblGrid>
      <w:tr w:rsidR="00DD0AD9" w:rsidRPr="00DC34F4" w:rsidTr="008036E1">
        <w:trPr>
          <w:trHeight w:val="515"/>
        </w:trPr>
        <w:tc>
          <w:tcPr>
            <w:tcW w:w="2436" w:type="dxa"/>
          </w:tcPr>
          <w:p w:rsidR="00DD0AD9" w:rsidRPr="00DC34F4" w:rsidRDefault="00DD0AD9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 xml:space="preserve">Общая площадь библиотек, </w:t>
            </w:r>
            <w:proofErr w:type="spellStart"/>
            <w:r w:rsidRPr="00DC34F4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DC34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</w:t>
            </w:r>
            <w:r w:rsidR="008036E1" w:rsidRPr="00DC34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</w:t>
            </w:r>
            <w:r w:rsidR="008036E1" w:rsidRPr="00DC34F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201</w:t>
            </w:r>
            <w:r w:rsidR="008036E1" w:rsidRPr="00DC34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45" w:type="dxa"/>
          </w:tcPr>
          <w:p w:rsidR="00DD0AD9" w:rsidRPr="00DC34F4" w:rsidRDefault="00DD0AD9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Работы, проведенные в 201</w:t>
            </w:r>
            <w:r w:rsidR="008824EE" w:rsidRPr="00DC34F4">
              <w:rPr>
                <w:color w:val="000000"/>
                <w:sz w:val="24"/>
                <w:szCs w:val="24"/>
              </w:rPr>
              <w:t>8</w:t>
            </w:r>
            <w:r w:rsidRPr="00DC34F4">
              <w:rPr>
                <w:color w:val="000000"/>
                <w:sz w:val="24"/>
                <w:szCs w:val="24"/>
              </w:rPr>
              <w:t xml:space="preserve"> г.</w:t>
            </w:r>
          </w:p>
          <w:p w:rsidR="00DD0AD9" w:rsidRPr="00DC34F4" w:rsidRDefault="00DD0AD9" w:rsidP="00DC34F4">
            <w:pPr>
              <w:jc w:val="center"/>
              <w:rPr>
                <w:sz w:val="24"/>
                <w:szCs w:val="24"/>
              </w:rPr>
            </w:pPr>
          </w:p>
        </w:tc>
      </w:tr>
      <w:tr w:rsidR="00DD0AD9" w:rsidRPr="00DC34F4" w:rsidTr="008036E1">
        <w:trPr>
          <w:trHeight w:val="515"/>
        </w:trPr>
        <w:tc>
          <w:tcPr>
            <w:tcW w:w="2436" w:type="dxa"/>
          </w:tcPr>
          <w:p w:rsidR="00DD0AD9" w:rsidRPr="00DC34F4" w:rsidRDefault="00DD0AD9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943,3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943,3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943,3</w:t>
            </w:r>
          </w:p>
        </w:tc>
        <w:tc>
          <w:tcPr>
            <w:tcW w:w="4745" w:type="dxa"/>
          </w:tcPr>
          <w:p w:rsidR="008667BF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Оборудовано наружное освещение.</w:t>
            </w:r>
          </w:p>
          <w:p w:rsidR="008667BF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Установлены на оконных проемах решетки.</w:t>
            </w:r>
          </w:p>
          <w:p w:rsidR="00DD0AD9" w:rsidRPr="00DC34F4" w:rsidRDefault="008824EE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Установлен</w:t>
            </w:r>
            <w:r w:rsidR="008667BF" w:rsidRPr="00DC34F4">
              <w:rPr>
                <w:sz w:val="24"/>
                <w:szCs w:val="24"/>
              </w:rPr>
              <w:t>ы</w:t>
            </w:r>
            <w:r w:rsidRPr="00DC34F4">
              <w:rPr>
                <w:sz w:val="24"/>
                <w:szCs w:val="24"/>
              </w:rPr>
              <w:t xml:space="preserve"> </w:t>
            </w:r>
            <w:r w:rsidR="008F0CFA" w:rsidRPr="00DC34F4">
              <w:rPr>
                <w:sz w:val="24"/>
                <w:szCs w:val="24"/>
                <w:shd w:val="clear" w:color="auto" w:fill="FFFFFF"/>
              </w:rPr>
              <w:t>сплит – системы (кондиционеры)</w:t>
            </w:r>
            <w:r w:rsidR="008667BF" w:rsidRPr="00DC34F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F0CFA" w:rsidRPr="00DC34F4">
              <w:rPr>
                <w:sz w:val="24"/>
                <w:szCs w:val="24"/>
                <w:shd w:val="clear" w:color="auto" w:fill="FFFFFF"/>
              </w:rPr>
              <w:t>2 шт.</w:t>
            </w:r>
            <w:r w:rsidR="008667BF" w:rsidRPr="00DC34F4">
              <w:rPr>
                <w:sz w:val="24"/>
                <w:szCs w:val="24"/>
              </w:rPr>
              <w:t xml:space="preserve"> </w:t>
            </w:r>
          </w:p>
        </w:tc>
      </w:tr>
      <w:tr w:rsidR="00DD0AD9" w:rsidRPr="00DC34F4" w:rsidTr="008036E1">
        <w:trPr>
          <w:trHeight w:val="515"/>
        </w:trPr>
        <w:tc>
          <w:tcPr>
            <w:tcW w:w="2436" w:type="dxa"/>
          </w:tcPr>
          <w:p w:rsidR="00DD0AD9" w:rsidRPr="00DC34F4" w:rsidRDefault="00DD0AD9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477,6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477,6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477,6</w:t>
            </w:r>
          </w:p>
        </w:tc>
        <w:tc>
          <w:tcPr>
            <w:tcW w:w="4745" w:type="dxa"/>
          </w:tcPr>
          <w:p w:rsidR="008667BF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Произведен р</w:t>
            </w:r>
            <w:r w:rsidR="008F0CFA" w:rsidRPr="00DC34F4">
              <w:rPr>
                <w:sz w:val="24"/>
                <w:szCs w:val="24"/>
              </w:rPr>
              <w:t xml:space="preserve">емонт </w:t>
            </w:r>
            <w:r w:rsidR="008824EE" w:rsidRPr="00DC34F4">
              <w:rPr>
                <w:sz w:val="24"/>
                <w:szCs w:val="24"/>
              </w:rPr>
              <w:t xml:space="preserve"> </w:t>
            </w:r>
            <w:proofErr w:type="spellStart"/>
            <w:r w:rsidR="008824EE" w:rsidRPr="00DC34F4">
              <w:rPr>
                <w:sz w:val="24"/>
                <w:szCs w:val="24"/>
              </w:rPr>
              <w:t>отмостки</w:t>
            </w:r>
            <w:proofErr w:type="spellEnd"/>
            <w:r w:rsidR="008824EE" w:rsidRPr="00DC34F4">
              <w:rPr>
                <w:sz w:val="24"/>
                <w:szCs w:val="24"/>
              </w:rPr>
              <w:t>,</w:t>
            </w:r>
            <w:r w:rsidR="008F0CFA" w:rsidRPr="00DC34F4">
              <w:rPr>
                <w:sz w:val="24"/>
                <w:szCs w:val="24"/>
              </w:rPr>
              <w:t xml:space="preserve"> капитальный ремонт музейной  комнаты Городской библиотеки музея общей площадью 33,7 </w:t>
            </w:r>
            <w:proofErr w:type="spellStart"/>
            <w:r w:rsidR="008F0CFA" w:rsidRPr="00DC34F4">
              <w:rPr>
                <w:sz w:val="24"/>
                <w:szCs w:val="24"/>
              </w:rPr>
              <w:t>кв</w:t>
            </w:r>
            <w:proofErr w:type="spellEnd"/>
            <w:r w:rsidR="008F0CFA" w:rsidRPr="00DC34F4">
              <w:rPr>
                <w:sz w:val="24"/>
                <w:szCs w:val="24"/>
              </w:rPr>
              <w:t xml:space="preserve"> м</w:t>
            </w:r>
            <w:r w:rsidRPr="00DC34F4">
              <w:rPr>
                <w:sz w:val="24"/>
                <w:szCs w:val="24"/>
              </w:rPr>
              <w:t>.</w:t>
            </w:r>
          </w:p>
          <w:p w:rsidR="00DD0AD9" w:rsidRPr="00DC34F4" w:rsidRDefault="008F0CFA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 </w:t>
            </w:r>
            <w:r w:rsidR="008667BF" w:rsidRPr="00DC34F4">
              <w:rPr>
                <w:sz w:val="24"/>
                <w:szCs w:val="24"/>
              </w:rPr>
              <w:t xml:space="preserve">Установлена </w:t>
            </w:r>
            <w:r w:rsidR="008667BF" w:rsidRPr="00DC34F4">
              <w:rPr>
                <w:sz w:val="24"/>
                <w:szCs w:val="24"/>
                <w:shd w:val="clear" w:color="auto" w:fill="FFFFFF"/>
              </w:rPr>
              <w:t>сплит – система (кондиционер)</w:t>
            </w:r>
            <w:r w:rsidR="008667BF" w:rsidRPr="00DC34F4">
              <w:rPr>
                <w:sz w:val="24"/>
                <w:szCs w:val="24"/>
              </w:rPr>
              <w:t xml:space="preserve"> и </w:t>
            </w:r>
            <w:r w:rsidR="008824EE" w:rsidRPr="00DC34F4">
              <w:rPr>
                <w:sz w:val="24"/>
                <w:szCs w:val="24"/>
              </w:rPr>
              <w:t>осушитель</w:t>
            </w:r>
            <w:r w:rsidR="008667BF" w:rsidRPr="00DC34F4">
              <w:rPr>
                <w:sz w:val="24"/>
                <w:szCs w:val="24"/>
              </w:rPr>
              <w:t xml:space="preserve"> воздуха.</w:t>
            </w:r>
          </w:p>
        </w:tc>
      </w:tr>
      <w:tr w:rsidR="00DD0AD9" w:rsidRPr="00DC34F4" w:rsidTr="008036E1">
        <w:trPr>
          <w:trHeight w:val="515"/>
        </w:trPr>
        <w:tc>
          <w:tcPr>
            <w:tcW w:w="2436" w:type="dxa"/>
          </w:tcPr>
          <w:p w:rsidR="00DD0AD9" w:rsidRPr="00DC34F4" w:rsidRDefault="00DD0AD9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Библиотечный комплекс «Зеленый мир»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333,4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333,4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333,4</w:t>
            </w:r>
          </w:p>
        </w:tc>
        <w:tc>
          <w:tcPr>
            <w:tcW w:w="4745" w:type="dxa"/>
          </w:tcPr>
          <w:p w:rsidR="008667BF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Произведен ремонт к</w:t>
            </w:r>
            <w:r w:rsidR="008824EE" w:rsidRPr="00DC34F4">
              <w:rPr>
                <w:sz w:val="24"/>
                <w:szCs w:val="24"/>
              </w:rPr>
              <w:t>рыш</w:t>
            </w:r>
            <w:r w:rsidRPr="00DC34F4">
              <w:rPr>
                <w:sz w:val="24"/>
                <w:szCs w:val="24"/>
              </w:rPr>
              <w:t>и.</w:t>
            </w:r>
          </w:p>
          <w:p w:rsidR="008667BF" w:rsidRPr="00DC34F4" w:rsidRDefault="008824EE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 </w:t>
            </w:r>
            <w:r w:rsidR="008667BF" w:rsidRPr="00DC34F4">
              <w:rPr>
                <w:sz w:val="24"/>
                <w:szCs w:val="24"/>
              </w:rPr>
              <w:t>Установлено видеонаблюдение.</w:t>
            </w:r>
          </w:p>
          <w:p w:rsidR="008667BF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Установлен</w:t>
            </w:r>
            <w:r w:rsidR="008667BF" w:rsidRPr="00DC34F4">
              <w:rPr>
                <w:sz w:val="24"/>
                <w:szCs w:val="24"/>
              </w:rPr>
              <w:t>а</w:t>
            </w:r>
            <w:r w:rsidRPr="00DC34F4">
              <w:rPr>
                <w:sz w:val="24"/>
                <w:szCs w:val="24"/>
              </w:rPr>
              <w:t xml:space="preserve"> </w:t>
            </w:r>
            <w:r w:rsidR="008F0CFA" w:rsidRPr="00DC34F4">
              <w:rPr>
                <w:sz w:val="24"/>
                <w:szCs w:val="24"/>
                <w:shd w:val="clear" w:color="auto" w:fill="FFFFFF"/>
              </w:rPr>
              <w:t>сплит – систем</w:t>
            </w:r>
            <w:r w:rsidR="008667BF" w:rsidRPr="00DC34F4">
              <w:rPr>
                <w:sz w:val="24"/>
                <w:szCs w:val="24"/>
                <w:shd w:val="clear" w:color="auto" w:fill="FFFFFF"/>
              </w:rPr>
              <w:t>а</w:t>
            </w:r>
            <w:r w:rsidR="008F0CFA" w:rsidRPr="00DC34F4">
              <w:rPr>
                <w:sz w:val="24"/>
                <w:szCs w:val="24"/>
                <w:shd w:val="clear" w:color="auto" w:fill="FFFFFF"/>
              </w:rPr>
              <w:t xml:space="preserve"> (кондиционер)2 шт.</w:t>
            </w:r>
            <w:r w:rsidR="008824EE" w:rsidRPr="00DC34F4">
              <w:rPr>
                <w:sz w:val="24"/>
                <w:szCs w:val="24"/>
              </w:rPr>
              <w:t xml:space="preserve">, </w:t>
            </w:r>
            <w:r w:rsidR="008667BF" w:rsidRPr="00DC34F4">
              <w:rPr>
                <w:sz w:val="24"/>
                <w:szCs w:val="24"/>
              </w:rPr>
              <w:t>осушитель воздуха.</w:t>
            </w:r>
          </w:p>
          <w:p w:rsidR="008667BF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Установлены жалюзи на окна.</w:t>
            </w:r>
          </w:p>
          <w:p w:rsidR="00DD0AD9" w:rsidRPr="00DC34F4" w:rsidRDefault="008667BF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Приобретен </w:t>
            </w:r>
            <w:r w:rsidR="008824EE" w:rsidRPr="00DC34F4">
              <w:rPr>
                <w:sz w:val="24"/>
                <w:szCs w:val="24"/>
              </w:rPr>
              <w:t>телевизор</w:t>
            </w:r>
            <w:r w:rsidRPr="00DC34F4">
              <w:rPr>
                <w:sz w:val="24"/>
                <w:szCs w:val="24"/>
              </w:rPr>
              <w:t>.</w:t>
            </w:r>
            <w:r w:rsidR="008824EE" w:rsidRPr="00DC34F4">
              <w:rPr>
                <w:sz w:val="24"/>
                <w:szCs w:val="24"/>
              </w:rPr>
              <w:t xml:space="preserve"> </w:t>
            </w:r>
          </w:p>
        </w:tc>
      </w:tr>
      <w:tr w:rsidR="00DD0AD9" w:rsidRPr="00DC34F4" w:rsidTr="008036E1">
        <w:trPr>
          <w:trHeight w:val="515"/>
        </w:trPr>
        <w:tc>
          <w:tcPr>
            <w:tcW w:w="243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Библиотечный комплекс «Ливадия»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478,4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288,4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288,4</w:t>
            </w:r>
          </w:p>
        </w:tc>
        <w:tc>
          <w:tcPr>
            <w:tcW w:w="4745" w:type="dxa"/>
          </w:tcPr>
          <w:p w:rsidR="008667BF" w:rsidRPr="00DC34F4" w:rsidRDefault="008667BF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Установлены решетки на оконных проемах. </w:t>
            </w:r>
          </w:p>
          <w:p w:rsidR="008667BF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Установлена </w:t>
            </w:r>
            <w:r w:rsidRPr="00DC34F4">
              <w:rPr>
                <w:sz w:val="24"/>
                <w:szCs w:val="24"/>
                <w:shd w:val="clear" w:color="auto" w:fill="FFFFFF"/>
              </w:rPr>
              <w:t xml:space="preserve">сплит – система (кондиционер) и </w:t>
            </w:r>
            <w:r w:rsidRPr="00DC34F4">
              <w:rPr>
                <w:sz w:val="24"/>
                <w:szCs w:val="24"/>
              </w:rPr>
              <w:t xml:space="preserve"> осушитель воздуха.</w:t>
            </w:r>
          </w:p>
          <w:p w:rsidR="00DD0AD9" w:rsidRPr="00DC34F4" w:rsidRDefault="008667BF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Установлены жалюзи на окна.</w:t>
            </w:r>
          </w:p>
        </w:tc>
      </w:tr>
      <w:tr w:rsidR="00DD0AD9" w:rsidRPr="00DC34F4" w:rsidTr="008036E1">
        <w:trPr>
          <w:trHeight w:val="515"/>
        </w:trPr>
        <w:tc>
          <w:tcPr>
            <w:tcW w:w="243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Библиотечный комплекс «</w:t>
            </w:r>
            <w:proofErr w:type="spellStart"/>
            <w:r w:rsidRPr="00DC34F4">
              <w:rPr>
                <w:color w:val="000000"/>
                <w:sz w:val="24"/>
                <w:szCs w:val="24"/>
              </w:rPr>
              <w:t>СемьЯ</w:t>
            </w:r>
            <w:proofErr w:type="spellEnd"/>
            <w:r w:rsidRPr="00DC34F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544,7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544,7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544,7</w:t>
            </w:r>
          </w:p>
        </w:tc>
        <w:tc>
          <w:tcPr>
            <w:tcW w:w="4745" w:type="dxa"/>
          </w:tcPr>
          <w:p w:rsidR="008667BF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Произведен </w:t>
            </w:r>
            <w:r w:rsidR="008824EE" w:rsidRPr="00DC34F4">
              <w:rPr>
                <w:sz w:val="24"/>
                <w:szCs w:val="24"/>
              </w:rPr>
              <w:t xml:space="preserve">капитальный ремонт помещений библиотечного комплекса «Семья» общей площадью 123,7 </w:t>
            </w:r>
            <w:proofErr w:type="spellStart"/>
            <w:r w:rsidR="008824EE" w:rsidRPr="00DC34F4">
              <w:rPr>
                <w:sz w:val="24"/>
                <w:szCs w:val="24"/>
              </w:rPr>
              <w:t>кв</w:t>
            </w:r>
            <w:proofErr w:type="spellEnd"/>
            <w:r w:rsidR="008824EE" w:rsidRPr="00DC34F4">
              <w:rPr>
                <w:sz w:val="24"/>
                <w:szCs w:val="24"/>
              </w:rPr>
              <w:t xml:space="preserve"> м, </w:t>
            </w:r>
          </w:p>
          <w:p w:rsidR="008667BF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Установлено видеонаблюдение.</w:t>
            </w:r>
          </w:p>
          <w:p w:rsidR="008667BF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Установлена </w:t>
            </w:r>
            <w:r w:rsidRPr="00DC34F4">
              <w:rPr>
                <w:sz w:val="24"/>
                <w:szCs w:val="24"/>
                <w:shd w:val="clear" w:color="auto" w:fill="FFFFFF"/>
              </w:rPr>
              <w:t xml:space="preserve">сплит – система (кондиционер) 6 шт. </w:t>
            </w:r>
            <w:r w:rsidRPr="00DC34F4">
              <w:rPr>
                <w:sz w:val="24"/>
                <w:szCs w:val="24"/>
              </w:rPr>
              <w:t>и осушитель воздуха.</w:t>
            </w:r>
          </w:p>
          <w:p w:rsidR="00DD0AD9" w:rsidRPr="00DC34F4" w:rsidRDefault="008667BF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Установлены жалюзи на окна.</w:t>
            </w:r>
          </w:p>
        </w:tc>
      </w:tr>
      <w:tr w:rsidR="00DD0AD9" w:rsidRPr="00DC34F4" w:rsidTr="008036E1">
        <w:trPr>
          <w:trHeight w:val="302"/>
        </w:trPr>
        <w:tc>
          <w:tcPr>
            <w:tcW w:w="2436" w:type="dxa"/>
          </w:tcPr>
          <w:p w:rsidR="00DD0AD9" w:rsidRPr="00DC34F4" w:rsidRDefault="00DD0AD9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Библиотека № 4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160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160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160</w:t>
            </w:r>
          </w:p>
        </w:tc>
        <w:tc>
          <w:tcPr>
            <w:tcW w:w="4745" w:type="dxa"/>
          </w:tcPr>
          <w:p w:rsidR="00DD0AD9" w:rsidRPr="00DC34F4" w:rsidRDefault="008667BF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О</w:t>
            </w:r>
            <w:r w:rsidR="008824EE" w:rsidRPr="00DC34F4">
              <w:rPr>
                <w:sz w:val="24"/>
                <w:szCs w:val="24"/>
              </w:rPr>
              <w:t>борудовано уличное освещение в библиотеках</w:t>
            </w:r>
            <w:r w:rsidRPr="00DC34F4">
              <w:rPr>
                <w:sz w:val="24"/>
                <w:szCs w:val="24"/>
              </w:rPr>
              <w:t>.</w:t>
            </w:r>
            <w:r w:rsidR="008824EE" w:rsidRPr="00DC34F4">
              <w:rPr>
                <w:sz w:val="24"/>
                <w:szCs w:val="24"/>
              </w:rPr>
              <w:t xml:space="preserve"> </w:t>
            </w:r>
            <w:r w:rsidRPr="00DC34F4">
              <w:rPr>
                <w:sz w:val="24"/>
                <w:szCs w:val="24"/>
              </w:rPr>
              <w:t xml:space="preserve"> </w:t>
            </w:r>
            <w:r w:rsidR="008824EE" w:rsidRPr="00DC34F4">
              <w:rPr>
                <w:sz w:val="24"/>
                <w:szCs w:val="24"/>
              </w:rPr>
              <w:t xml:space="preserve"> </w:t>
            </w:r>
            <w:r w:rsidRPr="00DC34F4">
              <w:rPr>
                <w:sz w:val="24"/>
                <w:szCs w:val="24"/>
              </w:rPr>
              <w:t>У</w:t>
            </w:r>
            <w:r w:rsidR="008F0CFA" w:rsidRPr="00DC34F4">
              <w:rPr>
                <w:sz w:val="24"/>
                <w:szCs w:val="24"/>
              </w:rPr>
              <w:t xml:space="preserve">становлены </w:t>
            </w:r>
            <w:r w:rsidRPr="00DC34F4">
              <w:rPr>
                <w:sz w:val="24"/>
                <w:szCs w:val="24"/>
              </w:rPr>
              <w:t xml:space="preserve">решетки </w:t>
            </w:r>
            <w:r w:rsidR="008F0CFA" w:rsidRPr="00DC34F4">
              <w:rPr>
                <w:sz w:val="24"/>
                <w:szCs w:val="24"/>
              </w:rPr>
              <w:t>на оконных проемах</w:t>
            </w:r>
            <w:r w:rsidRPr="00DC34F4">
              <w:rPr>
                <w:sz w:val="24"/>
                <w:szCs w:val="24"/>
              </w:rPr>
              <w:t>.</w:t>
            </w:r>
            <w:r w:rsidR="008F0CFA" w:rsidRPr="00DC34F4">
              <w:rPr>
                <w:sz w:val="24"/>
                <w:szCs w:val="24"/>
              </w:rPr>
              <w:t xml:space="preserve"> </w:t>
            </w:r>
          </w:p>
        </w:tc>
      </w:tr>
      <w:tr w:rsidR="00DD0AD9" w:rsidRPr="00DC34F4" w:rsidTr="008036E1">
        <w:trPr>
          <w:trHeight w:val="302"/>
        </w:trPr>
        <w:tc>
          <w:tcPr>
            <w:tcW w:w="2436" w:type="dxa"/>
          </w:tcPr>
          <w:p w:rsidR="00DD0AD9" w:rsidRPr="00DC34F4" w:rsidRDefault="00DD0AD9" w:rsidP="00DC34F4">
            <w:pPr>
              <w:jc w:val="both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Библиотека № 9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75,7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75,7</w:t>
            </w:r>
          </w:p>
        </w:tc>
        <w:tc>
          <w:tcPr>
            <w:tcW w:w="4745" w:type="dxa"/>
          </w:tcPr>
          <w:p w:rsidR="00DD0AD9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Установлены решетки на оконных проемах. Установлен  </w:t>
            </w:r>
            <w:r w:rsidRPr="00DC34F4">
              <w:rPr>
                <w:color w:val="000000"/>
                <w:sz w:val="24"/>
                <w:szCs w:val="24"/>
              </w:rPr>
              <w:t>о</w:t>
            </w:r>
            <w:r w:rsidR="008824EE" w:rsidRPr="00DC34F4">
              <w:rPr>
                <w:color w:val="000000"/>
                <w:sz w:val="24"/>
                <w:szCs w:val="24"/>
              </w:rPr>
              <w:t>сушитель</w:t>
            </w:r>
            <w:r w:rsidRPr="00DC34F4">
              <w:rPr>
                <w:color w:val="000000"/>
                <w:sz w:val="24"/>
                <w:szCs w:val="24"/>
              </w:rPr>
              <w:t xml:space="preserve">.  </w:t>
            </w:r>
          </w:p>
        </w:tc>
      </w:tr>
      <w:tr w:rsidR="00DD0AD9" w:rsidRPr="00DC34F4" w:rsidTr="008036E1">
        <w:trPr>
          <w:trHeight w:val="302"/>
        </w:trPr>
        <w:tc>
          <w:tcPr>
            <w:tcW w:w="2436" w:type="dxa"/>
          </w:tcPr>
          <w:p w:rsidR="00DD0AD9" w:rsidRPr="00DC34F4" w:rsidRDefault="00DD0AD9" w:rsidP="00DC34F4">
            <w:pPr>
              <w:jc w:val="both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Библиотека № 23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116,3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116,3</w:t>
            </w:r>
          </w:p>
        </w:tc>
        <w:tc>
          <w:tcPr>
            <w:tcW w:w="4745" w:type="dxa"/>
          </w:tcPr>
          <w:p w:rsidR="008667BF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Установлено видеонаблюдение.</w:t>
            </w:r>
          </w:p>
          <w:p w:rsidR="00DD0AD9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Установлен  </w:t>
            </w:r>
            <w:r w:rsidRPr="00DC34F4">
              <w:rPr>
                <w:color w:val="000000"/>
                <w:sz w:val="24"/>
                <w:szCs w:val="24"/>
              </w:rPr>
              <w:t xml:space="preserve">осушитель.  </w:t>
            </w:r>
          </w:p>
        </w:tc>
      </w:tr>
      <w:tr w:rsidR="00DD0AD9" w:rsidRPr="00DC34F4" w:rsidTr="008036E1">
        <w:trPr>
          <w:trHeight w:val="302"/>
        </w:trPr>
        <w:tc>
          <w:tcPr>
            <w:tcW w:w="2436" w:type="dxa"/>
          </w:tcPr>
          <w:p w:rsidR="00DD0AD9" w:rsidRPr="00DC34F4" w:rsidRDefault="00DD0AD9" w:rsidP="00DC34F4">
            <w:pPr>
              <w:jc w:val="both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Центральная детская и юношеская библиотека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272,2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272,2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272,2</w:t>
            </w:r>
          </w:p>
        </w:tc>
        <w:tc>
          <w:tcPr>
            <w:tcW w:w="4745" w:type="dxa"/>
          </w:tcPr>
          <w:p w:rsidR="008667BF" w:rsidRPr="00DC34F4" w:rsidRDefault="008667BF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Произведен </w:t>
            </w:r>
            <w:r w:rsidR="008F0CFA" w:rsidRPr="00DC34F4">
              <w:rPr>
                <w:sz w:val="24"/>
                <w:szCs w:val="24"/>
              </w:rPr>
              <w:t>ремонт кровли и фасада</w:t>
            </w:r>
            <w:r w:rsidRPr="00DC34F4">
              <w:rPr>
                <w:sz w:val="24"/>
                <w:szCs w:val="24"/>
              </w:rPr>
              <w:t>.</w:t>
            </w:r>
          </w:p>
          <w:p w:rsidR="008036E1" w:rsidRPr="00DC34F4" w:rsidRDefault="008036E1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Установлена </w:t>
            </w:r>
            <w:r w:rsidRPr="00DC34F4">
              <w:rPr>
                <w:sz w:val="24"/>
                <w:szCs w:val="24"/>
                <w:shd w:val="clear" w:color="auto" w:fill="FFFFFF"/>
              </w:rPr>
              <w:t>сплит – система (кондиционер)2 шт.</w:t>
            </w:r>
            <w:r w:rsidRPr="00DC34F4">
              <w:rPr>
                <w:sz w:val="24"/>
                <w:szCs w:val="24"/>
              </w:rPr>
              <w:t>, осушитель воздуха.</w:t>
            </w:r>
          </w:p>
          <w:p w:rsidR="008036E1" w:rsidRPr="00DC34F4" w:rsidRDefault="008036E1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Установлены жалюзи на окна.</w:t>
            </w:r>
          </w:p>
          <w:p w:rsidR="00DD0AD9" w:rsidRPr="00DC34F4" w:rsidRDefault="008036E1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Установлено информационное электронное табло.</w:t>
            </w:r>
          </w:p>
        </w:tc>
      </w:tr>
      <w:tr w:rsidR="00DD0AD9" w:rsidRPr="00DC34F4" w:rsidTr="008036E1">
        <w:trPr>
          <w:trHeight w:val="302"/>
        </w:trPr>
        <w:tc>
          <w:tcPr>
            <w:tcW w:w="2436" w:type="dxa"/>
          </w:tcPr>
          <w:p w:rsidR="00DD0AD9" w:rsidRPr="00DC34F4" w:rsidRDefault="00DD0AD9" w:rsidP="00DC34F4">
            <w:pPr>
              <w:jc w:val="both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Детская библиотека №10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115,1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115,1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115,1</w:t>
            </w:r>
          </w:p>
        </w:tc>
        <w:tc>
          <w:tcPr>
            <w:tcW w:w="4745" w:type="dxa"/>
          </w:tcPr>
          <w:p w:rsidR="008036E1" w:rsidRPr="00DC34F4" w:rsidRDefault="008036E1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Произведен ремонт помещений  </w:t>
            </w:r>
            <w:r w:rsidR="008F0CFA" w:rsidRPr="00DC34F4">
              <w:rPr>
                <w:sz w:val="24"/>
                <w:szCs w:val="24"/>
              </w:rPr>
              <w:t xml:space="preserve">общей площадью 53,6 </w:t>
            </w:r>
            <w:proofErr w:type="spellStart"/>
            <w:r w:rsidR="008F0CFA" w:rsidRPr="00DC34F4">
              <w:rPr>
                <w:sz w:val="24"/>
                <w:szCs w:val="24"/>
              </w:rPr>
              <w:t>кв</w:t>
            </w:r>
            <w:proofErr w:type="spellEnd"/>
            <w:r w:rsidR="008F0CFA" w:rsidRPr="00DC34F4">
              <w:rPr>
                <w:sz w:val="24"/>
                <w:szCs w:val="24"/>
              </w:rPr>
              <w:t xml:space="preserve"> м</w:t>
            </w:r>
            <w:r w:rsidRPr="00DC34F4">
              <w:rPr>
                <w:sz w:val="24"/>
                <w:szCs w:val="24"/>
              </w:rPr>
              <w:t>.</w:t>
            </w:r>
          </w:p>
          <w:p w:rsidR="00DD0AD9" w:rsidRPr="00DC34F4" w:rsidRDefault="008F0CFA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 </w:t>
            </w:r>
            <w:r w:rsidR="008036E1" w:rsidRPr="00DC34F4">
              <w:rPr>
                <w:sz w:val="24"/>
                <w:szCs w:val="24"/>
              </w:rPr>
              <w:t>У</w:t>
            </w:r>
            <w:r w:rsidRPr="00DC34F4">
              <w:rPr>
                <w:sz w:val="24"/>
                <w:szCs w:val="24"/>
              </w:rPr>
              <w:t>становлено видеонаблюдение</w:t>
            </w:r>
            <w:r w:rsidR="008036E1" w:rsidRPr="00DC34F4">
              <w:rPr>
                <w:sz w:val="24"/>
                <w:szCs w:val="24"/>
              </w:rPr>
              <w:t>.</w:t>
            </w:r>
          </w:p>
        </w:tc>
      </w:tr>
      <w:tr w:rsidR="00DD0AD9" w:rsidRPr="00DC34F4" w:rsidTr="008036E1">
        <w:trPr>
          <w:trHeight w:val="302"/>
        </w:trPr>
        <w:tc>
          <w:tcPr>
            <w:tcW w:w="243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Детская библиотека №14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60,9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60,9</w:t>
            </w:r>
          </w:p>
        </w:tc>
        <w:tc>
          <w:tcPr>
            <w:tcW w:w="4745" w:type="dxa"/>
          </w:tcPr>
          <w:p w:rsidR="00DD0AD9" w:rsidRPr="00DC34F4" w:rsidRDefault="008036E1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-</w:t>
            </w:r>
          </w:p>
        </w:tc>
      </w:tr>
      <w:tr w:rsidR="00DD0AD9" w:rsidRPr="00DC34F4" w:rsidTr="008036E1">
        <w:trPr>
          <w:trHeight w:val="302"/>
        </w:trPr>
        <w:tc>
          <w:tcPr>
            <w:tcW w:w="243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 xml:space="preserve">Детская библиотека </w:t>
            </w:r>
            <w:r w:rsidRPr="00DC34F4">
              <w:rPr>
                <w:color w:val="000000"/>
                <w:sz w:val="24"/>
                <w:szCs w:val="24"/>
              </w:rPr>
              <w:lastRenderedPageBreak/>
              <w:t>№15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lastRenderedPageBreak/>
              <w:t>135,4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135,4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135,4</w:t>
            </w:r>
          </w:p>
        </w:tc>
        <w:tc>
          <w:tcPr>
            <w:tcW w:w="4745" w:type="dxa"/>
          </w:tcPr>
          <w:p w:rsidR="008036E1" w:rsidRPr="00DC34F4" w:rsidRDefault="008036E1" w:rsidP="00DC34F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Проведен ремонт входной группы, в том </w:t>
            </w:r>
            <w:r w:rsidRPr="00DC34F4">
              <w:rPr>
                <w:sz w:val="24"/>
                <w:szCs w:val="24"/>
              </w:rPr>
              <w:lastRenderedPageBreak/>
              <w:t>числе расширение дверных проёмов; установлены при входе и в санитарно-гигиенической комнате поручни; приобретено оборудование:  портативная информационная индукционная систеа-2, лупа-строка, мнемосхема, стол с микролифтом, беспроводная система вызова помощи.</w:t>
            </w:r>
          </w:p>
          <w:p w:rsidR="008036E1" w:rsidRPr="00DC34F4" w:rsidRDefault="008036E1" w:rsidP="00DC34F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Установлено видеонаблюдение.</w:t>
            </w:r>
          </w:p>
          <w:p w:rsidR="00DD0AD9" w:rsidRPr="00DC34F4" w:rsidRDefault="008036E1" w:rsidP="00DC34F4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Приобретен н</w:t>
            </w:r>
            <w:r w:rsidR="008F0CFA" w:rsidRPr="00DC34F4">
              <w:rPr>
                <w:color w:val="000000"/>
                <w:sz w:val="24"/>
                <w:szCs w:val="24"/>
              </w:rPr>
              <w:t>оутбук</w:t>
            </w:r>
            <w:r w:rsidRPr="00DC34F4">
              <w:rPr>
                <w:color w:val="000000"/>
                <w:sz w:val="24"/>
                <w:szCs w:val="24"/>
              </w:rPr>
              <w:t>.</w:t>
            </w:r>
            <w:r w:rsidR="008F0CFA" w:rsidRPr="00DC34F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D0AD9" w:rsidRPr="00DC34F4" w:rsidTr="008036E1">
        <w:trPr>
          <w:trHeight w:val="302"/>
        </w:trPr>
        <w:tc>
          <w:tcPr>
            <w:tcW w:w="2436" w:type="dxa"/>
          </w:tcPr>
          <w:p w:rsidR="00DD0AD9" w:rsidRPr="00DC34F4" w:rsidRDefault="00DD0AD9" w:rsidP="00DC34F4">
            <w:pPr>
              <w:rPr>
                <w:i/>
                <w:color w:val="000000"/>
                <w:sz w:val="24"/>
                <w:szCs w:val="24"/>
              </w:rPr>
            </w:pPr>
            <w:r w:rsidRPr="00DC34F4">
              <w:rPr>
                <w:i/>
                <w:color w:val="000000"/>
                <w:sz w:val="24"/>
                <w:szCs w:val="24"/>
              </w:rPr>
              <w:lastRenderedPageBreak/>
              <w:t>Детская библиотека № 22</w:t>
            </w:r>
          </w:p>
        </w:tc>
        <w:tc>
          <w:tcPr>
            <w:tcW w:w="817" w:type="dxa"/>
          </w:tcPr>
          <w:p w:rsidR="00DD0AD9" w:rsidRPr="00DC34F4" w:rsidRDefault="00DD0AD9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173,2</w:t>
            </w:r>
          </w:p>
        </w:tc>
        <w:tc>
          <w:tcPr>
            <w:tcW w:w="817" w:type="dxa"/>
          </w:tcPr>
          <w:p w:rsidR="00DD0AD9" w:rsidRPr="00DC34F4" w:rsidRDefault="008036E1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DD0AD9" w:rsidRPr="00DC34F4" w:rsidRDefault="00DD0AD9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45" w:type="dxa"/>
          </w:tcPr>
          <w:p w:rsidR="00DD0AD9" w:rsidRPr="00DC34F4" w:rsidRDefault="00DD0AD9" w:rsidP="00D14A26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Помещение изъято из оперативного управления.</w:t>
            </w:r>
            <w:r w:rsidR="00D14A26">
              <w:rPr>
                <w:color w:val="000000"/>
                <w:sz w:val="24"/>
                <w:szCs w:val="24"/>
              </w:rPr>
              <w:t xml:space="preserve"> </w:t>
            </w:r>
            <w:r w:rsidRPr="00DC34F4">
              <w:rPr>
                <w:color w:val="000000"/>
                <w:sz w:val="24"/>
                <w:szCs w:val="24"/>
              </w:rPr>
              <w:t>Постановление администрации № от 06.2017г.</w:t>
            </w:r>
          </w:p>
        </w:tc>
      </w:tr>
      <w:tr w:rsidR="00DD0AD9" w:rsidRPr="00DC34F4" w:rsidTr="008036E1">
        <w:trPr>
          <w:trHeight w:val="302"/>
        </w:trPr>
        <w:tc>
          <w:tcPr>
            <w:tcW w:w="2436" w:type="dxa"/>
          </w:tcPr>
          <w:p w:rsidR="00DD0AD9" w:rsidRPr="00DC34F4" w:rsidRDefault="00DD0AD9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17" w:type="dxa"/>
          </w:tcPr>
          <w:p w:rsidR="00DD0AD9" w:rsidRPr="00DC34F4" w:rsidRDefault="008036E1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fldChar w:fldCharType="begin"/>
            </w:r>
            <w:r w:rsidRPr="00DC34F4">
              <w:rPr>
                <w:color w:val="000000"/>
                <w:sz w:val="24"/>
                <w:szCs w:val="24"/>
              </w:rPr>
              <w:instrText xml:space="preserve"> =SUM(ABOVE) </w:instrText>
            </w:r>
            <w:r w:rsidRPr="00DC34F4">
              <w:rPr>
                <w:color w:val="000000"/>
                <w:sz w:val="24"/>
                <w:szCs w:val="24"/>
              </w:rPr>
              <w:fldChar w:fldCharType="separate"/>
            </w:r>
            <w:r w:rsidRPr="00DC34F4">
              <w:rPr>
                <w:noProof/>
                <w:color w:val="000000"/>
                <w:sz w:val="24"/>
                <w:szCs w:val="24"/>
              </w:rPr>
              <w:t>3696,2</w:t>
            </w:r>
            <w:r w:rsidRPr="00DC34F4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</w:tcPr>
          <w:p w:rsidR="00DD0AD9" w:rsidRPr="00DC34F4" w:rsidRDefault="008036E1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fldChar w:fldCharType="begin"/>
            </w:r>
            <w:r w:rsidRPr="00DC34F4">
              <w:rPr>
                <w:color w:val="000000"/>
                <w:sz w:val="24"/>
                <w:szCs w:val="24"/>
              </w:rPr>
              <w:instrText xml:space="preserve"> =SUM(ABOVE) </w:instrText>
            </w:r>
            <w:r w:rsidRPr="00DC34F4">
              <w:rPr>
                <w:color w:val="000000"/>
                <w:sz w:val="24"/>
                <w:szCs w:val="24"/>
              </w:rPr>
              <w:fldChar w:fldCharType="separate"/>
            </w:r>
            <w:r w:rsidRPr="00DC34F4">
              <w:rPr>
                <w:noProof/>
                <w:color w:val="000000"/>
                <w:sz w:val="24"/>
                <w:szCs w:val="24"/>
              </w:rPr>
              <w:t>3523</w:t>
            </w:r>
            <w:r w:rsidRPr="00DC34F4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56" w:type="dxa"/>
          </w:tcPr>
          <w:p w:rsidR="00DD0AD9" w:rsidRPr="00DC34F4" w:rsidRDefault="008036E1" w:rsidP="00DC34F4">
            <w:pPr>
              <w:jc w:val="center"/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3523</w:t>
            </w:r>
          </w:p>
        </w:tc>
        <w:tc>
          <w:tcPr>
            <w:tcW w:w="4745" w:type="dxa"/>
          </w:tcPr>
          <w:p w:rsidR="00DD0AD9" w:rsidRPr="00DC34F4" w:rsidRDefault="00DD0AD9" w:rsidP="00DC34F4">
            <w:pPr>
              <w:rPr>
                <w:color w:val="000000"/>
                <w:sz w:val="24"/>
                <w:szCs w:val="24"/>
              </w:rPr>
            </w:pPr>
            <w:r w:rsidRPr="00DC34F4">
              <w:rPr>
                <w:color w:val="000000"/>
                <w:sz w:val="24"/>
                <w:szCs w:val="24"/>
              </w:rPr>
              <w:t>Площадь МБУК «ЦБС» НГО уменьшилась за три года на 801,4 кв. м.</w:t>
            </w:r>
          </w:p>
        </w:tc>
      </w:tr>
    </w:tbl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6E1" w:rsidRPr="00DC34F4" w:rsidRDefault="008036E1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D9" w:rsidRDefault="00DD0AD9" w:rsidP="00D1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12.2. Обеспечение безопа</w:t>
      </w:r>
      <w:r w:rsidR="00D14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сности муниципальных библиотек</w:t>
      </w:r>
    </w:p>
    <w:p w:rsidR="00D14A26" w:rsidRPr="00DC34F4" w:rsidRDefault="00D14A26" w:rsidP="00D1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36E1" w:rsidRPr="00DC34F4" w:rsidRDefault="00DD0AD9" w:rsidP="00D1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всех объектах есть в наличии: </w:t>
      </w:r>
      <w:r w:rsidR="008036E1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охранно-</w:t>
      </w: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сигнализация с выводом на пульт, тревожные кнопки сигнализации с выводом на пульт</w:t>
      </w:r>
      <w:r w:rsidR="008036E1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036E1" w:rsidRPr="00DC34F4" w:rsidRDefault="008036E1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Default="00DD0AD9" w:rsidP="00D1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12.3 Модернизации библиотечных зданий, помещений; организация внутреннего пространства библиотек в соответствии </w:t>
      </w:r>
      <w:proofErr w:type="gramStart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потребностям</w:t>
      </w:r>
      <w:proofErr w:type="gramEnd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пользователей, создание условий для </w:t>
      </w:r>
      <w:proofErr w:type="spellStart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безбарьерного</w:t>
      </w:r>
      <w:proofErr w:type="spellEnd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общения</w:t>
      </w:r>
    </w:p>
    <w:p w:rsidR="00D14A26" w:rsidRPr="00DC34F4" w:rsidRDefault="00D14A26" w:rsidP="00D1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6E1" w:rsidRDefault="008036E1" w:rsidP="00D14A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РФ для планирования   </w:t>
      </w:r>
      <w:r w:rsidRPr="00DC34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капитальных  ремонтов  (с изменением конструктивных и несущих элементов, а также объемных характеристик) на 2019 год 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библиотечных  комплексах «Зеленый мир» и «Семья»  подготовлена проектно-сметная документация. </w:t>
      </w:r>
    </w:p>
    <w:p w:rsidR="00D14A26" w:rsidRPr="00DC34F4" w:rsidRDefault="00D14A26" w:rsidP="00D14A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4D" w:rsidRPr="00DC34F4" w:rsidRDefault="001E7B4D" w:rsidP="00D14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12.4</w:t>
      </w:r>
      <w:proofErr w:type="gramStart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proofErr w:type="gramEnd"/>
      <w:r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еречислить основные приобретения года (библиотечное оборудование, компьютерная, множительная и прочая техника).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943"/>
        <w:gridCol w:w="4849"/>
        <w:gridCol w:w="1779"/>
      </w:tblGrid>
      <w:tr w:rsidR="001E7B4D" w:rsidRPr="00DC34F4" w:rsidTr="008B1785">
        <w:tc>
          <w:tcPr>
            <w:tcW w:w="2943" w:type="dxa"/>
          </w:tcPr>
          <w:p w:rsidR="001E7B4D" w:rsidRPr="00DC34F4" w:rsidRDefault="001E7B4D" w:rsidP="00D14A26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4849" w:type="dxa"/>
          </w:tcPr>
          <w:p w:rsidR="001E7B4D" w:rsidRPr="00DC34F4" w:rsidRDefault="001E7B4D" w:rsidP="00D14A26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79" w:type="dxa"/>
          </w:tcPr>
          <w:p w:rsidR="001E7B4D" w:rsidRPr="00DC34F4" w:rsidRDefault="001E7B4D" w:rsidP="00D14A26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Количество, шт.</w:t>
            </w:r>
          </w:p>
        </w:tc>
      </w:tr>
      <w:tr w:rsidR="001E7B4D" w:rsidRPr="00DC34F4" w:rsidTr="008B1785">
        <w:tc>
          <w:tcPr>
            <w:tcW w:w="2943" w:type="dxa"/>
            <w:vMerge w:val="restart"/>
          </w:tcPr>
          <w:p w:rsidR="001E7B4D" w:rsidRPr="00DC34F4" w:rsidRDefault="001E7B4D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Оборудование по ДС</w:t>
            </w: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Беспроводная система вызова помощника «Пульсар»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Стол с микролифтом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Лупа-строка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Мнемосхема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Индукционная система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proofErr w:type="spellStart"/>
            <w:r w:rsidRPr="00DC34F4">
              <w:rPr>
                <w:sz w:val="24"/>
                <w:szCs w:val="24"/>
              </w:rPr>
              <w:t>Видеоувеличитель</w:t>
            </w:r>
            <w:proofErr w:type="spellEnd"/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Библиотечное оборудование</w:t>
            </w: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Стенд складной с дисплеем 7 полок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</w:t>
            </w:r>
          </w:p>
        </w:tc>
      </w:tr>
      <w:tr w:rsidR="001E7B4D" w:rsidRPr="00DC34F4" w:rsidTr="008B1785">
        <w:tc>
          <w:tcPr>
            <w:tcW w:w="2943" w:type="dxa"/>
            <w:vMerge w:val="restart"/>
          </w:tcPr>
          <w:p w:rsidR="001E7B4D" w:rsidRPr="00DC34F4" w:rsidRDefault="001E7B4D" w:rsidP="00DC34F4">
            <w:pPr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Компьютерная и множительная техника, память</w:t>
            </w: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Ноутбуки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Лазерный МФУ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4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proofErr w:type="spellStart"/>
            <w:r w:rsidRPr="00DC34F4">
              <w:rPr>
                <w:sz w:val="24"/>
                <w:szCs w:val="24"/>
              </w:rPr>
              <w:t>Флеш</w:t>
            </w:r>
            <w:proofErr w:type="spellEnd"/>
            <w:r w:rsidRPr="00DC34F4">
              <w:rPr>
                <w:sz w:val="24"/>
                <w:szCs w:val="24"/>
              </w:rPr>
              <w:t>-диск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  <w:lang w:val="en-US"/>
              </w:rPr>
            </w:pPr>
            <w:r w:rsidRPr="00DC34F4">
              <w:rPr>
                <w:sz w:val="24"/>
                <w:szCs w:val="24"/>
              </w:rPr>
              <w:t>Память</w:t>
            </w:r>
            <w:proofErr w:type="gramStart"/>
            <w:r w:rsidRPr="00DC34F4">
              <w:rPr>
                <w:sz w:val="24"/>
                <w:szCs w:val="24"/>
                <w:lang w:val="en-US"/>
              </w:rPr>
              <w:t>USB</w:t>
            </w:r>
            <w:proofErr w:type="gramEnd"/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Домашняя аудиосистема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Компьютер в комплекте 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5</w:t>
            </w:r>
          </w:p>
        </w:tc>
      </w:tr>
      <w:tr w:rsidR="001E7B4D" w:rsidRPr="00DC34F4" w:rsidTr="008B1785">
        <w:tc>
          <w:tcPr>
            <w:tcW w:w="2943" w:type="dxa"/>
            <w:vMerge w:val="restart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Калькулятор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8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Компактная Фотокамера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Микрофон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Наушники 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Колонки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Кондиционер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14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Осушители воздуха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8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Жалюзи для помещений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39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Светодиодный экран (вывеска)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Телевизор плазменный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2</w:t>
            </w:r>
          </w:p>
        </w:tc>
      </w:tr>
      <w:tr w:rsidR="001E7B4D" w:rsidRPr="00DC34F4" w:rsidTr="008B1785">
        <w:tc>
          <w:tcPr>
            <w:tcW w:w="2943" w:type="dxa"/>
            <w:vMerge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Универсальная шлифовальная машинка (</w:t>
            </w:r>
            <w:proofErr w:type="spellStart"/>
            <w:r w:rsidRPr="00DC34F4">
              <w:rPr>
                <w:sz w:val="24"/>
                <w:szCs w:val="24"/>
              </w:rPr>
              <w:t>турбинка</w:t>
            </w:r>
            <w:proofErr w:type="spellEnd"/>
            <w:r w:rsidRPr="00DC34F4">
              <w:rPr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</w:t>
            </w:r>
          </w:p>
        </w:tc>
      </w:tr>
      <w:tr w:rsidR="001E7B4D" w:rsidRPr="00DC34F4" w:rsidTr="008B1785">
        <w:tc>
          <w:tcPr>
            <w:tcW w:w="2943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849" w:type="dxa"/>
          </w:tcPr>
          <w:p w:rsidR="001E7B4D" w:rsidRPr="00DC34F4" w:rsidRDefault="001E7B4D" w:rsidP="00DC3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1E7B4D" w:rsidRPr="00DC34F4" w:rsidRDefault="001E7B4D" w:rsidP="00DC34F4">
            <w:pPr>
              <w:jc w:val="center"/>
              <w:rPr>
                <w:sz w:val="24"/>
                <w:szCs w:val="24"/>
              </w:rPr>
            </w:pPr>
            <w:r w:rsidRPr="00DC34F4">
              <w:rPr>
                <w:sz w:val="24"/>
                <w:szCs w:val="24"/>
              </w:rPr>
              <w:t>108</w:t>
            </w:r>
          </w:p>
        </w:tc>
      </w:tr>
    </w:tbl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36E1"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обновление материально-технической  базы в среднем в год происходит на 20 %.</w:t>
      </w: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D9" w:rsidRPr="00DC34F4" w:rsidRDefault="00DD0AD9" w:rsidP="00D452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3" w:name="_Toc536443921"/>
      <w:r w:rsidRPr="00D14A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Основные итоги года</w:t>
      </w:r>
      <w:bookmarkEnd w:id="143"/>
    </w:p>
    <w:p w:rsidR="00DD0AD9" w:rsidRPr="00DC34F4" w:rsidRDefault="00DD0AD9" w:rsidP="00DC3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7F72B2" w:rsidP="00D14A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13.1</w:t>
      </w:r>
      <w:proofErr w:type="gramStart"/>
      <w:r w:rsidR="00DD0AD9"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proofErr w:type="gramEnd"/>
      <w:r w:rsidR="00DD0AD9" w:rsidRPr="00DC3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бозначить нерешенные проблемы отчетного года и задачи на будущий год.</w:t>
      </w: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932" w:rsidRPr="00DC34F4" w:rsidRDefault="00736932" w:rsidP="00A4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смотря в целом на положительную динамику основных показателе</w:t>
      </w:r>
      <w:r w:rsidR="0074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за 2018 год в </w:t>
      </w:r>
      <w:proofErr w:type="gramStart"/>
      <w:r w:rsidR="0074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="00740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</w:t>
      </w:r>
      <w:r w:rsidRPr="00A4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 ряд нерешенных проблем:</w:t>
      </w:r>
    </w:p>
    <w:p w:rsidR="00DD0AD9" w:rsidRPr="00DC34F4" w:rsidRDefault="00736932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6932" w:rsidRPr="00DC34F4" w:rsidRDefault="00736932" w:rsidP="00DC3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4F4">
        <w:rPr>
          <w:rFonts w:ascii="Times New Roman" w:hAnsi="Times New Roman" w:cs="Times New Roman"/>
          <w:b/>
          <w:sz w:val="24"/>
          <w:szCs w:val="24"/>
        </w:rPr>
        <w:t>Проблемы и задачи, которые не удалось решить в 201</w:t>
      </w:r>
      <w:r w:rsidR="00D14A26">
        <w:rPr>
          <w:rFonts w:ascii="Times New Roman" w:hAnsi="Times New Roman" w:cs="Times New Roman"/>
          <w:b/>
          <w:sz w:val="24"/>
          <w:szCs w:val="24"/>
        </w:rPr>
        <w:t>8</w:t>
      </w:r>
      <w:r w:rsidRPr="00DC34F4">
        <w:rPr>
          <w:rFonts w:ascii="Times New Roman" w:hAnsi="Times New Roman" w:cs="Times New Roman"/>
          <w:b/>
          <w:sz w:val="24"/>
          <w:szCs w:val="24"/>
        </w:rPr>
        <w:t xml:space="preserve"> году, пути их решения</w:t>
      </w:r>
    </w:p>
    <w:tbl>
      <w:tblPr>
        <w:tblStyle w:val="60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36932" w:rsidRPr="00DC34F4" w:rsidTr="008B1785">
        <w:tc>
          <w:tcPr>
            <w:tcW w:w="4219" w:type="dxa"/>
          </w:tcPr>
          <w:p w:rsidR="00736932" w:rsidRPr="00DC34F4" w:rsidRDefault="00736932" w:rsidP="00DC34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Проблемы и задачи</w:t>
            </w:r>
          </w:p>
        </w:tc>
        <w:tc>
          <w:tcPr>
            <w:tcW w:w="5352" w:type="dxa"/>
          </w:tcPr>
          <w:p w:rsidR="00736932" w:rsidRPr="00DC34F4" w:rsidRDefault="00736932" w:rsidP="00DC34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736932" w:rsidRPr="00DC34F4" w:rsidTr="008B1785">
        <w:tc>
          <w:tcPr>
            <w:tcW w:w="9571" w:type="dxa"/>
            <w:gridSpan w:val="2"/>
          </w:tcPr>
          <w:p w:rsidR="00736932" w:rsidRPr="00DC34F4" w:rsidRDefault="00736932" w:rsidP="00DC34F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Библиотечная сеть, обслуживание пользователей, платные услуги</w:t>
            </w:r>
          </w:p>
        </w:tc>
      </w:tr>
      <w:tr w:rsidR="00736932" w:rsidRPr="00DC34F4" w:rsidTr="008B1785">
        <w:tc>
          <w:tcPr>
            <w:tcW w:w="4219" w:type="dxa"/>
          </w:tcPr>
          <w:p w:rsidR="00736932" w:rsidRPr="00DC34F4" w:rsidRDefault="00736932" w:rsidP="00DC3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одного сотрудника по обслуживанию пользователей</w:t>
            </w:r>
          </w:p>
        </w:tc>
        <w:tc>
          <w:tcPr>
            <w:tcW w:w="5352" w:type="dxa"/>
          </w:tcPr>
          <w:p w:rsidR="00736932" w:rsidRPr="00DC34F4" w:rsidRDefault="00736932" w:rsidP="00D14A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1) Увеличить количество удаленных пользователей путем популяризации электронных ресурсов МБУК «ЦБС» НГО</w:t>
            </w:r>
          </w:p>
        </w:tc>
      </w:tr>
      <w:tr w:rsidR="00736932" w:rsidRPr="00DC34F4" w:rsidTr="008B1785">
        <w:tc>
          <w:tcPr>
            <w:tcW w:w="4219" w:type="dxa"/>
          </w:tcPr>
          <w:p w:rsidR="00736932" w:rsidRPr="00DC34F4" w:rsidRDefault="00736932" w:rsidP="00DC3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Низкая читаемость пользователей</w:t>
            </w:r>
          </w:p>
        </w:tc>
        <w:tc>
          <w:tcPr>
            <w:tcW w:w="5352" w:type="dxa"/>
          </w:tcPr>
          <w:p w:rsidR="00736932" w:rsidRPr="00DC34F4" w:rsidRDefault="00736932" w:rsidP="00DC3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sz w:val="24"/>
                <w:szCs w:val="24"/>
              </w:rPr>
              <w:t>1) Больше использовать в работе инновационные технологии работы с читателем: электронная библиотека, продление книг онлайн и т.п.</w:t>
            </w:r>
          </w:p>
          <w:p w:rsidR="00736932" w:rsidRPr="00DC34F4" w:rsidRDefault="00D14A26" w:rsidP="00DC3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932" w:rsidRPr="00DC34F4">
              <w:rPr>
                <w:rFonts w:ascii="Times New Roman" w:hAnsi="Times New Roman" w:cs="Times New Roman"/>
                <w:sz w:val="24"/>
                <w:szCs w:val="24"/>
              </w:rPr>
              <w:t>) Постоянная популяризация и продвижение деятельности библиотек посредством сайта учреждения и социальных сетей.</w:t>
            </w:r>
          </w:p>
        </w:tc>
      </w:tr>
      <w:tr w:rsidR="00736932" w:rsidRPr="00DC34F4" w:rsidTr="008B1785">
        <w:tc>
          <w:tcPr>
            <w:tcW w:w="9571" w:type="dxa"/>
            <w:gridSpan w:val="2"/>
          </w:tcPr>
          <w:p w:rsidR="00736932" w:rsidRPr="00DC34F4" w:rsidRDefault="00736932" w:rsidP="00DC34F4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Библиотечные фонды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1C5E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налажена автоматизация библиотечных процессов. Электронный каталог не выполняет своей функции в полном объеме в связи с устареванием АБИС «Моя библиотека».</w:t>
            </w:r>
          </w:p>
        </w:tc>
        <w:tc>
          <w:tcPr>
            <w:tcW w:w="5352" w:type="dxa"/>
          </w:tcPr>
          <w:p w:rsidR="00A41FC6" w:rsidRPr="00DC34F4" w:rsidRDefault="00A41FC6" w:rsidP="001C5E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автоматизации библиотек «ИРБИС64» для  составления и пополнения электронного каталога, автоматизации библиотечных процессов в целом (электронный читательский формуляр, электронный читательский билет, кодирование книжного фонда и т.д.)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Недостаточное финансирование комплектования библиотечного фонда, что влечет за собой  малую </w:t>
            </w:r>
            <w:proofErr w:type="spell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экземплярность</w:t>
            </w:r>
            <w:proofErr w:type="spell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трудности с выполнением муниципального задания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Пересмотреть подписку на периодические издания и  скоординировать профиль </w:t>
            </w:r>
            <w:proofErr w:type="spell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докомплектования</w:t>
            </w:r>
            <w:proofErr w:type="spell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отраслевой и справочной литературой, а также литературой для слепых и слабовидящих.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Комплектование библиотек, обслуживающих взрослое население детской и юношеской  литературой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Пересмотреть план </w:t>
            </w:r>
            <w:proofErr w:type="spell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докомплектования</w:t>
            </w:r>
            <w:proofErr w:type="spell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библиотек, обслуживающих взрослого пользователя.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использования библиотечного фонда (несоответствие книговыдачи отраслевых отделов нормативам).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статистическое изучение библиотечного фонда математическим методом, которое помогает в изучении его использования, в выявлении ошибок в комплектовании, в получении информации о качестве фонда, в принятии управленческих решений.</w:t>
            </w:r>
          </w:p>
        </w:tc>
      </w:tr>
      <w:tr w:rsidR="00A41FC6" w:rsidRPr="00DC34F4" w:rsidTr="008B1785">
        <w:tc>
          <w:tcPr>
            <w:tcW w:w="9571" w:type="dxa"/>
            <w:gridSpan w:val="2"/>
          </w:tcPr>
          <w:p w:rsidR="00A41FC6" w:rsidRPr="00DC34F4" w:rsidRDefault="00A41FC6" w:rsidP="00DC34F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Формирование электронных ресурсов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Низкая обращаемость электронных ресурсов в библиотеках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продвижение электронных ресурсов в библиотеках: установить НЭБ в </w:t>
            </w:r>
            <w:proofErr w:type="gram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библиотеках: б</w:t>
            </w:r>
            <w:proofErr w:type="gram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«</w:t>
            </w:r>
            <w:proofErr w:type="spell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ЦДЮБ, б/к «Ливадия», библиотека №9 (участие программиста)</w:t>
            </w:r>
          </w:p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рекламные издания по продвижению электронных ресурсов НЭБ, </w:t>
            </w:r>
            <w:proofErr w:type="spell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PolPred</w:t>
            </w:r>
            <w:proofErr w:type="spellEnd"/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карты сайта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карту сайта МБУК «ЦБС» НГО.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в получении информации подписчиками по обновлению сайта.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Отрегулировать регистрацию подписчиков на сайте с участием программиста.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видимого архива документов для пользователей сайта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для решения проблемы  грамотного программиста.</w:t>
            </w:r>
          </w:p>
        </w:tc>
      </w:tr>
      <w:tr w:rsidR="00A41FC6" w:rsidRPr="00DC34F4" w:rsidTr="008B1785">
        <w:tc>
          <w:tcPr>
            <w:tcW w:w="9571" w:type="dxa"/>
            <w:gridSpan w:val="2"/>
          </w:tcPr>
          <w:p w:rsidR="00A41FC6" w:rsidRPr="00DC34F4" w:rsidRDefault="00A41FC6" w:rsidP="00DC34F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 проектной деятельности.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Разработать проект по библиотечному обслуживанию в каждой библиотеке.</w:t>
            </w:r>
          </w:p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Подать проекты на грант: не менее 3-х в год.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программы обслуживания маломобильной группы населения.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правила и программу обслуживания маломобильной группы населения.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правил системного библиотечного обслуживания маломобильной группы населения.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проектов инклюзивного общения в библиотеках «Зеленый мир», библиотека № 4 и Центральная </w:t>
            </w:r>
            <w:proofErr w:type="gramStart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gramEnd"/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юношеская библиотека; расширение проекта «Обучение компьютерной грамотности».</w:t>
            </w:r>
          </w:p>
        </w:tc>
      </w:tr>
      <w:tr w:rsidR="00A41FC6" w:rsidRPr="00DC34F4" w:rsidTr="008B1785">
        <w:tc>
          <w:tcPr>
            <w:tcW w:w="9571" w:type="dxa"/>
            <w:gridSpan w:val="2"/>
          </w:tcPr>
          <w:p w:rsidR="00A41FC6" w:rsidRPr="00DC34F4" w:rsidRDefault="00A41FC6" w:rsidP="00DC34F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Справочно-библиографическое обслуживание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нормативной базы для учета показателей удаленного пользователя.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Инструкцию о порядке учета показателей удаленного пользователя.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Трудность (низкая скорость загрузки) в просмотре на сайте коллекции оцифрованных книг.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сайте сервис для просмотра оцифрованных книг.</w:t>
            </w:r>
          </w:p>
        </w:tc>
      </w:tr>
      <w:tr w:rsidR="00A41FC6" w:rsidRPr="00DC34F4" w:rsidTr="008B1785">
        <w:tc>
          <w:tcPr>
            <w:tcW w:w="4219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счетчика для бюджетных организаций на сайте</w:t>
            </w:r>
          </w:p>
        </w:tc>
        <w:tc>
          <w:tcPr>
            <w:tcW w:w="5352" w:type="dxa"/>
          </w:tcPr>
          <w:p w:rsidR="00A41FC6" w:rsidRPr="00DC34F4" w:rsidRDefault="00A41FC6" w:rsidP="00DC34F4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Запланировать техническому отделу, выделить время программисту и создать счетчик.</w:t>
            </w:r>
          </w:p>
        </w:tc>
      </w:tr>
    </w:tbl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AD9" w:rsidRPr="00DC34F4" w:rsidRDefault="00DD0AD9" w:rsidP="00DC3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«ЦБС» НГО</w:t>
      </w:r>
      <w:r w:rsidR="001F1C44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C44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C44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F1C44" w:rsidRPr="00DC3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F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Подкорытова</w:t>
      </w:r>
      <w:proofErr w:type="spellEnd"/>
      <w:r w:rsidR="00F8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</w:t>
      </w:r>
    </w:p>
    <w:sectPr w:rsidR="00DD0AD9" w:rsidRPr="00DC34F4" w:rsidSect="001C5ED2">
      <w:footerReference w:type="default" r:id="rId4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A4" w:rsidRDefault="00766FA4" w:rsidP="00DD0AD9">
      <w:pPr>
        <w:spacing w:after="0" w:line="240" w:lineRule="auto"/>
      </w:pPr>
      <w:r>
        <w:separator/>
      </w:r>
    </w:p>
  </w:endnote>
  <w:endnote w:type="continuationSeparator" w:id="0">
    <w:p w:rsidR="00766FA4" w:rsidRDefault="00766FA4" w:rsidP="00DD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096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37CA" w:rsidRPr="000C1092" w:rsidRDefault="004237CA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10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10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10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5195">
          <w:rPr>
            <w:rFonts w:ascii="Times New Roman" w:hAnsi="Times New Roman" w:cs="Times New Roman"/>
            <w:noProof/>
            <w:sz w:val="20"/>
            <w:szCs w:val="20"/>
          </w:rPr>
          <w:t>29</w:t>
        </w:r>
        <w:r w:rsidRPr="000C10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37CA" w:rsidRDefault="004237C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A4" w:rsidRDefault="00766FA4" w:rsidP="00DD0AD9">
      <w:pPr>
        <w:spacing w:after="0" w:line="240" w:lineRule="auto"/>
      </w:pPr>
      <w:r>
        <w:separator/>
      </w:r>
    </w:p>
  </w:footnote>
  <w:footnote w:type="continuationSeparator" w:id="0">
    <w:p w:rsidR="00766FA4" w:rsidRDefault="00766FA4" w:rsidP="00DD0AD9">
      <w:pPr>
        <w:spacing w:after="0" w:line="240" w:lineRule="auto"/>
      </w:pPr>
      <w:r>
        <w:continuationSeparator/>
      </w:r>
    </w:p>
  </w:footnote>
  <w:footnote w:id="1">
    <w:p w:rsidR="004237CA" w:rsidRPr="00545940" w:rsidRDefault="004237CA">
      <w:pPr>
        <w:pStyle w:val="aa"/>
        <w:rPr>
          <w:rFonts w:ascii="Times New Roman" w:hAnsi="Times New Roman" w:cs="Times New Roman"/>
        </w:rPr>
      </w:pPr>
      <w:r w:rsidRPr="00545940">
        <w:rPr>
          <w:rStyle w:val="afc"/>
          <w:rFonts w:ascii="Times New Roman" w:hAnsi="Times New Roman" w:cs="Times New Roman"/>
        </w:rPr>
        <w:footnoteRef/>
      </w:r>
      <w:r w:rsidRPr="00545940">
        <w:rPr>
          <w:rFonts w:ascii="Times New Roman" w:hAnsi="Times New Roman" w:cs="Times New Roman"/>
        </w:rPr>
        <w:t xml:space="preserve"> </w:t>
      </w:r>
      <w:hyperlink r:id="rId1" w:history="1">
        <w:r w:rsidRPr="00545940">
          <w:rPr>
            <w:rStyle w:val="a7"/>
            <w:rFonts w:ascii="Times New Roman" w:eastAsia="SimSun" w:hAnsi="Times New Roman" w:cs="Times New Roman"/>
            <w:color w:val="auto"/>
            <w:u w:val="none"/>
          </w:rPr>
          <w:t>URL:</w:t>
        </w:r>
        <w:r w:rsidRPr="00545940">
          <w:rPr>
            <w:rStyle w:val="a7"/>
            <w:rFonts w:ascii="Times New Roman" w:hAnsi="Times New Roman" w:cs="Times New Roman"/>
            <w:color w:val="auto"/>
            <w:u w:val="none"/>
          </w:rPr>
          <w:t>https://stat.mkrf.ru</w:t>
        </w:r>
      </w:hyperlink>
      <w:r w:rsidRPr="00545940">
        <w:rPr>
          <w:rFonts w:ascii="Times New Roman" w:hAnsi="Times New Roman" w:cs="Times New Roman"/>
        </w:rPr>
        <w:t xml:space="preserve"> (данные на 01.01.2018)</w:t>
      </w:r>
    </w:p>
  </w:footnote>
  <w:footnote w:id="2">
    <w:p w:rsidR="004237CA" w:rsidRPr="00545940" w:rsidRDefault="004237CA">
      <w:pPr>
        <w:pStyle w:val="aa"/>
        <w:rPr>
          <w:rFonts w:ascii="Times New Roman" w:hAnsi="Times New Roman" w:cs="Times New Roman"/>
        </w:rPr>
      </w:pPr>
      <w:r w:rsidRPr="00545940">
        <w:rPr>
          <w:rStyle w:val="afc"/>
          <w:rFonts w:ascii="Times New Roman" w:hAnsi="Times New Roman" w:cs="Times New Roman"/>
        </w:rPr>
        <w:footnoteRef/>
      </w:r>
      <w:r w:rsidRPr="00545940">
        <w:rPr>
          <w:rFonts w:ascii="Times New Roman" w:hAnsi="Times New Roman" w:cs="Times New Roman"/>
        </w:rPr>
        <w:t xml:space="preserve"> Культура – национальный приоритет. Факты и цифры 2012-2018:</w:t>
      </w:r>
      <w:r w:rsidRPr="00545940">
        <w:rPr>
          <w:rFonts w:ascii="Times New Roman" w:eastAsia="SimSun" w:hAnsi="Times New Roman" w:cs="Times New Roman"/>
        </w:rPr>
        <w:t>URL:</w:t>
      </w:r>
      <w:hyperlink r:id="rId2" w:history="1">
        <w:r w:rsidRPr="00545940">
          <w:rPr>
            <w:rStyle w:val="a7"/>
            <w:rFonts w:ascii="Times New Roman" w:hAnsi="Times New Roman" w:cs="Times New Roman"/>
            <w:color w:val="auto"/>
            <w:u w:val="none"/>
          </w:rPr>
          <w:t>https://www.mkrf.ru</w:t>
        </w:r>
      </w:hyperlink>
      <w:r w:rsidRPr="00545940">
        <w:rPr>
          <w:rFonts w:ascii="Times New Roman" w:hAnsi="Times New Roman" w:cs="Times New Roman"/>
        </w:rPr>
        <w:t xml:space="preserve"> (Данные на 01.11.2018)</w:t>
      </w:r>
    </w:p>
  </w:footnote>
  <w:footnote w:id="3">
    <w:p w:rsidR="004237CA" w:rsidRPr="00545940" w:rsidRDefault="004237CA">
      <w:pPr>
        <w:pStyle w:val="aa"/>
        <w:rPr>
          <w:rFonts w:ascii="Times New Roman" w:hAnsi="Times New Roman" w:cs="Times New Roman"/>
        </w:rPr>
      </w:pPr>
      <w:r w:rsidRPr="00545940">
        <w:rPr>
          <w:rStyle w:val="afc"/>
          <w:rFonts w:ascii="Times New Roman" w:hAnsi="Times New Roman" w:cs="Times New Roman"/>
        </w:rPr>
        <w:footnoteRef/>
      </w:r>
      <w:r w:rsidRPr="00545940">
        <w:rPr>
          <w:rFonts w:ascii="Times New Roman" w:hAnsi="Times New Roman" w:cs="Times New Roman"/>
        </w:rPr>
        <w:t xml:space="preserve"> </w:t>
      </w:r>
      <w:r w:rsidRPr="00545940">
        <w:rPr>
          <w:rFonts w:ascii="Times New Roman" w:eastAsia="SimSun" w:hAnsi="Times New Roman" w:cs="Times New Roman"/>
        </w:rPr>
        <w:t>URL:</w:t>
      </w:r>
      <w:hyperlink r:id="rId3" w:history="1">
        <w:r w:rsidRPr="00545940">
          <w:rPr>
            <w:rStyle w:val="a7"/>
            <w:rFonts w:ascii="Times New Roman" w:hAnsi="Times New Roman" w:cs="Times New Roman"/>
            <w:color w:val="auto"/>
            <w:u w:val="none"/>
          </w:rPr>
          <w:t>http://www.gks.ru</w:t>
        </w:r>
      </w:hyperlink>
      <w:r w:rsidRPr="00545940">
        <w:rPr>
          <w:rFonts w:ascii="Times New Roman" w:hAnsi="Times New Roman" w:cs="Times New Roman"/>
        </w:rPr>
        <w:t xml:space="preserve"> (данные на 01.01.2018)</w:t>
      </w:r>
    </w:p>
  </w:footnote>
  <w:footnote w:id="4">
    <w:p w:rsidR="004237CA" w:rsidRPr="00082624" w:rsidRDefault="004237CA" w:rsidP="008C37F9">
      <w:pPr>
        <w:pStyle w:val="aa"/>
        <w:rPr>
          <w:rFonts w:ascii="Times New Roman" w:hAnsi="Times New Roman" w:cs="Times New Roman"/>
          <w:sz w:val="20"/>
          <w:szCs w:val="20"/>
        </w:rPr>
      </w:pPr>
      <w:r w:rsidRPr="00082624">
        <w:rPr>
          <w:rStyle w:val="afc"/>
          <w:rFonts w:ascii="Times New Roman" w:hAnsi="Times New Roman" w:cs="Times New Roman"/>
          <w:sz w:val="20"/>
          <w:szCs w:val="20"/>
        </w:rPr>
        <w:footnoteRef/>
      </w:r>
      <w:r w:rsidRPr="00082624">
        <w:rPr>
          <w:rFonts w:ascii="Times New Roman" w:hAnsi="Times New Roman" w:cs="Times New Roman"/>
          <w:sz w:val="20"/>
          <w:szCs w:val="20"/>
        </w:rPr>
        <w:t xml:space="preserve"> Показатель </w:t>
      </w:r>
      <w:r>
        <w:rPr>
          <w:rFonts w:ascii="Times New Roman" w:hAnsi="Times New Roman" w:cs="Times New Roman"/>
          <w:sz w:val="20"/>
          <w:szCs w:val="20"/>
        </w:rPr>
        <w:t xml:space="preserve"> не удалось найти.</w:t>
      </w:r>
    </w:p>
  </w:footnote>
  <w:footnote w:id="5">
    <w:p w:rsidR="004237CA" w:rsidRDefault="004237CA" w:rsidP="008C37F9">
      <w:pPr>
        <w:pStyle w:val="a8"/>
        <w:spacing w:after="0" w:line="240" w:lineRule="auto"/>
        <w:ind w:left="0"/>
        <w:rPr>
          <w:rFonts w:ascii="Times New Roman" w:eastAsia="Times New Roman" w:hAnsi="Times New Roman"/>
          <w:kern w:val="0"/>
          <w:sz w:val="20"/>
          <w:szCs w:val="20"/>
          <w:lang w:eastAsia="ru-RU"/>
        </w:rPr>
      </w:pPr>
      <w:r>
        <w:rPr>
          <w:rStyle w:val="afc"/>
          <w:rFonts w:ascii="Times New Roman" w:eastAsia="Times New Roman" w:hAnsi="Times New Roman"/>
          <w:kern w:val="0"/>
          <w:sz w:val="20"/>
          <w:szCs w:val="20"/>
          <w:lang w:eastAsia="ru-RU"/>
        </w:rPr>
        <w:footnoteRef/>
      </w:r>
      <w:r>
        <w:rPr>
          <w:rFonts w:ascii="Times New Roman" w:eastAsia="Times New Roman" w:hAnsi="Times New Roman"/>
          <w:kern w:val="0"/>
          <w:sz w:val="20"/>
          <w:szCs w:val="20"/>
          <w:lang w:eastAsia="ru-RU"/>
        </w:rPr>
        <w:t xml:space="preserve"> Поступление за счет замены литературы, утерянной читателями, внутренней передачи.</w:t>
      </w:r>
    </w:p>
  </w:footnote>
  <w:footnote w:id="6">
    <w:p w:rsidR="004237CA" w:rsidRDefault="004237CA" w:rsidP="008C37F9">
      <w:pPr>
        <w:pStyle w:val="aa"/>
      </w:pPr>
      <w:r>
        <w:rPr>
          <w:rStyle w:val="afc"/>
        </w:rPr>
        <w:footnoteRef/>
      </w:r>
      <w:r>
        <w:t xml:space="preserve"> </w:t>
      </w:r>
      <w:proofErr w:type="spellStart"/>
      <w:r w:rsidRPr="00F31E9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ЛитРес</w:t>
      </w:r>
      <w:proofErr w:type="spellEnd"/>
    </w:p>
  </w:footnote>
  <w:footnote w:id="7">
    <w:p w:rsidR="004237CA" w:rsidRDefault="004237CA" w:rsidP="008C37F9">
      <w:pPr>
        <w:pStyle w:val="aa"/>
      </w:pPr>
      <w:r>
        <w:rPr>
          <w:rStyle w:val="afc"/>
        </w:rPr>
        <w:footnoteRef/>
      </w:r>
      <w:r>
        <w:t xml:space="preserve"> </w:t>
      </w:r>
      <w:r w:rsidRPr="00C84BDA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На 01.11.2018 г. население НГО 148 892 чел.</w:t>
      </w:r>
    </w:p>
  </w:footnote>
  <w:footnote w:id="8">
    <w:p w:rsidR="004237CA" w:rsidRPr="007842A2" w:rsidRDefault="004237CA" w:rsidP="007842A2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afc"/>
        </w:rPr>
        <w:footnoteRef/>
      </w:r>
      <w:r>
        <w:t xml:space="preserve"> </w:t>
      </w:r>
      <w:r w:rsidRPr="007842A2">
        <w:rPr>
          <w:rFonts w:ascii="Times New Roman" w:hAnsi="Times New Roman" w:cs="Times New Roman"/>
          <w:sz w:val="20"/>
          <w:szCs w:val="20"/>
        </w:rPr>
        <w:t xml:space="preserve">Нормативы приведены по источнику: </w:t>
      </w:r>
      <w:r w:rsidRPr="007842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Петрова, Т. А. Библиотечный фонд/ Т.А. Петрова. -  М.: </w:t>
      </w:r>
      <w:proofErr w:type="spellStart"/>
      <w:r w:rsidRPr="007842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Либерея-Бибинформ</w:t>
      </w:r>
      <w:proofErr w:type="spellEnd"/>
      <w:r w:rsidRPr="007842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2007; </w:t>
      </w:r>
      <w:r w:rsidRPr="007842A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Изучение библиотечного фонда с помощью математических методов</w:t>
      </w:r>
      <w:r w:rsidRPr="007842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консультация / </w:t>
      </w:r>
      <w:proofErr w:type="spellStart"/>
      <w:r w:rsidRPr="007842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Волгогр</w:t>
      </w:r>
      <w:proofErr w:type="spellEnd"/>
      <w:r w:rsidRPr="007842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ОУНБ им. М. Горького, Отдел </w:t>
      </w:r>
      <w:proofErr w:type="spellStart"/>
      <w:r w:rsidRPr="007842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НИиМР</w:t>
      </w:r>
      <w:proofErr w:type="spellEnd"/>
      <w:proofErr w:type="gramStart"/>
      <w:r w:rsidRPr="007842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;</w:t>
      </w:r>
      <w:proofErr w:type="gramEnd"/>
      <w:r w:rsidRPr="007842A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[сост. Н. Н. Ефимова ; ред. Т. И. Климова]. – М, 2010. – 15 с. - Режим доступа. - </w:t>
      </w:r>
      <w:hyperlink r:id="rId4" w:history="1">
        <w:r w:rsidRPr="007842A2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shd w:val="clear" w:color="auto" w:fill="FFFFFF"/>
          </w:rPr>
          <w:t>http://rudocs.exdat.com/docs/index-267885.html</w:t>
        </w:r>
      </w:hyperlink>
    </w:p>
    <w:p w:rsidR="004237CA" w:rsidRDefault="004237CA">
      <w:pPr>
        <w:pStyle w:val="aa"/>
      </w:pPr>
    </w:p>
  </w:footnote>
  <w:footnote w:id="9">
    <w:p w:rsidR="004237CA" w:rsidRDefault="004237CA" w:rsidP="009D566C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Style w:val="afc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Новостные публикации, не считая анонсов отдельных мероприятий в рубрике «События».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A10468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7DAA2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37A18"/>
    <w:multiLevelType w:val="hybridMultilevel"/>
    <w:tmpl w:val="7F84588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63A6"/>
    <w:multiLevelType w:val="hybridMultilevel"/>
    <w:tmpl w:val="3F3A05D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A1F2F"/>
    <w:multiLevelType w:val="hybridMultilevel"/>
    <w:tmpl w:val="D046955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4477"/>
    <w:multiLevelType w:val="hybridMultilevel"/>
    <w:tmpl w:val="7AA6D86E"/>
    <w:lvl w:ilvl="0" w:tplc="13644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838E6"/>
    <w:multiLevelType w:val="hybridMultilevel"/>
    <w:tmpl w:val="31A4BE20"/>
    <w:lvl w:ilvl="0" w:tplc="74A6697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D3199"/>
    <w:multiLevelType w:val="hybridMultilevel"/>
    <w:tmpl w:val="08060E0A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12567D"/>
    <w:multiLevelType w:val="hybridMultilevel"/>
    <w:tmpl w:val="7E027FD8"/>
    <w:lvl w:ilvl="0" w:tplc="20F6F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977DF"/>
    <w:multiLevelType w:val="hybridMultilevel"/>
    <w:tmpl w:val="D23E1DB6"/>
    <w:lvl w:ilvl="0" w:tplc="1D62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C2E93"/>
    <w:multiLevelType w:val="hybridMultilevel"/>
    <w:tmpl w:val="0DA86952"/>
    <w:lvl w:ilvl="0" w:tplc="74A66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207F5F"/>
    <w:multiLevelType w:val="hybridMultilevel"/>
    <w:tmpl w:val="7C0E9034"/>
    <w:lvl w:ilvl="0" w:tplc="27CABBF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94B3A"/>
    <w:multiLevelType w:val="hybridMultilevel"/>
    <w:tmpl w:val="75DC0F28"/>
    <w:lvl w:ilvl="0" w:tplc="326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35F3B"/>
    <w:multiLevelType w:val="hybridMultilevel"/>
    <w:tmpl w:val="672436B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F701C"/>
    <w:multiLevelType w:val="hybridMultilevel"/>
    <w:tmpl w:val="67CE9F70"/>
    <w:lvl w:ilvl="0" w:tplc="32683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5B6549"/>
    <w:multiLevelType w:val="multilevel"/>
    <w:tmpl w:val="F7147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6">
    <w:nsid w:val="54CA12E9"/>
    <w:multiLevelType w:val="hybridMultilevel"/>
    <w:tmpl w:val="59463BD0"/>
    <w:lvl w:ilvl="0" w:tplc="74A6697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26C50"/>
    <w:multiLevelType w:val="hybridMultilevel"/>
    <w:tmpl w:val="1932160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63BD3"/>
    <w:multiLevelType w:val="hybridMultilevel"/>
    <w:tmpl w:val="AFFA83D6"/>
    <w:lvl w:ilvl="0" w:tplc="32683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571C8F"/>
    <w:multiLevelType w:val="hybridMultilevel"/>
    <w:tmpl w:val="A8B6D87E"/>
    <w:lvl w:ilvl="0" w:tplc="A566A6C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D7D4C67"/>
    <w:multiLevelType w:val="hybridMultilevel"/>
    <w:tmpl w:val="188037F4"/>
    <w:lvl w:ilvl="0" w:tplc="74A66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7480E"/>
    <w:multiLevelType w:val="hybridMultilevel"/>
    <w:tmpl w:val="DA5A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C2E4C"/>
    <w:multiLevelType w:val="hybridMultilevel"/>
    <w:tmpl w:val="F3AE00C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86EA1"/>
    <w:multiLevelType w:val="hybridMultilevel"/>
    <w:tmpl w:val="9A46D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7149"/>
    <w:multiLevelType w:val="hybridMultilevel"/>
    <w:tmpl w:val="918C1C1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12DE3"/>
    <w:multiLevelType w:val="hybridMultilevel"/>
    <w:tmpl w:val="4376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B7D3C"/>
    <w:multiLevelType w:val="hybridMultilevel"/>
    <w:tmpl w:val="8996AE5A"/>
    <w:lvl w:ilvl="0" w:tplc="32683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46537"/>
    <w:multiLevelType w:val="hybridMultilevel"/>
    <w:tmpl w:val="6750ED3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F6F69"/>
    <w:multiLevelType w:val="hybridMultilevel"/>
    <w:tmpl w:val="DC6CB81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D0825"/>
    <w:multiLevelType w:val="hybridMultilevel"/>
    <w:tmpl w:val="9FA05C4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2"/>
  </w:num>
  <w:num w:numId="8">
    <w:abstractNumId w:val="27"/>
  </w:num>
  <w:num w:numId="9">
    <w:abstractNumId w:val="7"/>
  </w:num>
  <w:num w:numId="10">
    <w:abstractNumId w:val="13"/>
  </w:num>
  <w:num w:numId="11">
    <w:abstractNumId w:val="4"/>
  </w:num>
  <w:num w:numId="12">
    <w:abstractNumId w:val="2"/>
  </w:num>
  <w:num w:numId="13">
    <w:abstractNumId w:val="15"/>
  </w:num>
  <w:num w:numId="14">
    <w:abstractNumId w:val="17"/>
  </w:num>
  <w:num w:numId="15">
    <w:abstractNumId w:val="3"/>
  </w:num>
  <w:num w:numId="16">
    <w:abstractNumId w:val="29"/>
  </w:num>
  <w:num w:numId="17">
    <w:abstractNumId w:val="16"/>
  </w:num>
  <w:num w:numId="18">
    <w:abstractNumId w:val="6"/>
  </w:num>
  <w:num w:numId="19">
    <w:abstractNumId w:val="20"/>
  </w:num>
  <w:num w:numId="20">
    <w:abstractNumId w:val="18"/>
  </w:num>
  <w:num w:numId="21">
    <w:abstractNumId w:val="23"/>
  </w:num>
  <w:num w:numId="22">
    <w:abstractNumId w:val="24"/>
  </w:num>
  <w:num w:numId="23">
    <w:abstractNumId w:val="14"/>
  </w:num>
  <w:num w:numId="24">
    <w:abstractNumId w:val="26"/>
  </w:num>
  <w:num w:numId="25">
    <w:abstractNumId w:val="12"/>
  </w:num>
  <w:num w:numId="26">
    <w:abstractNumId w:val="25"/>
  </w:num>
  <w:num w:numId="27">
    <w:abstractNumId w:val="19"/>
  </w:num>
  <w:num w:numId="28">
    <w:abstractNumId w:val="10"/>
  </w:num>
  <w:num w:numId="29">
    <w:abstractNumId w:val="9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83"/>
    <w:rsid w:val="000077E2"/>
    <w:rsid w:val="00043B15"/>
    <w:rsid w:val="00060DAA"/>
    <w:rsid w:val="000611B3"/>
    <w:rsid w:val="00066FD1"/>
    <w:rsid w:val="000C1092"/>
    <w:rsid w:val="000D4019"/>
    <w:rsid w:val="00105230"/>
    <w:rsid w:val="00106712"/>
    <w:rsid w:val="00115D22"/>
    <w:rsid w:val="00121093"/>
    <w:rsid w:val="0013071D"/>
    <w:rsid w:val="001440C5"/>
    <w:rsid w:val="001509E0"/>
    <w:rsid w:val="00153187"/>
    <w:rsid w:val="00156A91"/>
    <w:rsid w:val="001B39CF"/>
    <w:rsid w:val="001C5ED2"/>
    <w:rsid w:val="001E7B4D"/>
    <w:rsid w:val="001F1C44"/>
    <w:rsid w:val="00253840"/>
    <w:rsid w:val="00297376"/>
    <w:rsid w:val="002A4BD0"/>
    <w:rsid w:val="002E202C"/>
    <w:rsid w:val="002E788F"/>
    <w:rsid w:val="002F494B"/>
    <w:rsid w:val="00301697"/>
    <w:rsid w:val="003128DA"/>
    <w:rsid w:val="00313259"/>
    <w:rsid w:val="00331B4B"/>
    <w:rsid w:val="0033230A"/>
    <w:rsid w:val="0034762F"/>
    <w:rsid w:val="0034768A"/>
    <w:rsid w:val="0035684D"/>
    <w:rsid w:val="003B296F"/>
    <w:rsid w:val="003C03AE"/>
    <w:rsid w:val="003C5559"/>
    <w:rsid w:val="003F1FC8"/>
    <w:rsid w:val="0041650F"/>
    <w:rsid w:val="004237CA"/>
    <w:rsid w:val="004616B8"/>
    <w:rsid w:val="00474E99"/>
    <w:rsid w:val="00491327"/>
    <w:rsid w:val="004D7411"/>
    <w:rsid w:val="004E2C90"/>
    <w:rsid w:val="0050079A"/>
    <w:rsid w:val="00504A23"/>
    <w:rsid w:val="00507D30"/>
    <w:rsid w:val="0052016B"/>
    <w:rsid w:val="00542283"/>
    <w:rsid w:val="00542FAD"/>
    <w:rsid w:val="00545940"/>
    <w:rsid w:val="005533C1"/>
    <w:rsid w:val="005A52EF"/>
    <w:rsid w:val="005B35C1"/>
    <w:rsid w:val="005B3EBF"/>
    <w:rsid w:val="005B7296"/>
    <w:rsid w:val="005D1EA1"/>
    <w:rsid w:val="00626EA3"/>
    <w:rsid w:val="0065195B"/>
    <w:rsid w:val="006A3D9B"/>
    <w:rsid w:val="006E3109"/>
    <w:rsid w:val="006E55D6"/>
    <w:rsid w:val="006F37F9"/>
    <w:rsid w:val="006F7164"/>
    <w:rsid w:val="0073559A"/>
    <w:rsid w:val="00736932"/>
    <w:rsid w:val="0074035B"/>
    <w:rsid w:val="00766FA4"/>
    <w:rsid w:val="00770CEB"/>
    <w:rsid w:val="007842A2"/>
    <w:rsid w:val="007902F7"/>
    <w:rsid w:val="007930AD"/>
    <w:rsid w:val="007B2434"/>
    <w:rsid w:val="007E37CE"/>
    <w:rsid w:val="007F18D2"/>
    <w:rsid w:val="007F2358"/>
    <w:rsid w:val="007F72B2"/>
    <w:rsid w:val="008036E1"/>
    <w:rsid w:val="00833E51"/>
    <w:rsid w:val="0085636F"/>
    <w:rsid w:val="00857048"/>
    <w:rsid w:val="008667BF"/>
    <w:rsid w:val="00873551"/>
    <w:rsid w:val="00880914"/>
    <w:rsid w:val="008824EE"/>
    <w:rsid w:val="00884736"/>
    <w:rsid w:val="008A7851"/>
    <w:rsid w:val="008B1785"/>
    <w:rsid w:val="008C37F9"/>
    <w:rsid w:val="008C3DA9"/>
    <w:rsid w:val="008E7A31"/>
    <w:rsid w:val="008E7A9E"/>
    <w:rsid w:val="008F0CFA"/>
    <w:rsid w:val="009077DB"/>
    <w:rsid w:val="00912616"/>
    <w:rsid w:val="00915195"/>
    <w:rsid w:val="00930591"/>
    <w:rsid w:val="00947FE1"/>
    <w:rsid w:val="0095774E"/>
    <w:rsid w:val="00957787"/>
    <w:rsid w:val="009733A3"/>
    <w:rsid w:val="009A1B68"/>
    <w:rsid w:val="009B3B28"/>
    <w:rsid w:val="009D566C"/>
    <w:rsid w:val="009F4261"/>
    <w:rsid w:val="009F6056"/>
    <w:rsid w:val="00A10C5B"/>
    <w:rsid w:val="00A3607E"/>
    <w:rsid w:val="00A414BD"/>
    <w:rsid w:val="00A41FC6"/>
    <w:rsid w:val="00A95C7E"/>
    <w:rsid w:val="00AA56EB"/>
    <w:rsid w:val="00AB260F"/>
    <w:rsid w:val="00AC04FA"/>
    <w:rsid w:val="00AC1401"/>
    <w:rsid w:val="00AF6962"/>
    <w:rsid w:val="00B024F9"/>
    <w:rsid w:val="00B05F79"/>
    <w:rsid w:val="00B320F3"/>
    <w:rsid w:val="00B356AF"/>
    <w:rsid w:val="00B46EA2"/>
    <w:rsid w:val="00B678BE"/>
    <w:rsid w:val="00B80CDC"/>
    <w:rsid w:val="00BD02AC"/>
    <w:rsid w:val="00C35513"/>
    <w:rsid w:val="00C6086B"/>
    <w:rsid w:val="00C7439B"/>
    <w:rsid w:val="00C7573A"/>
    <w:rsid w:val="00C76FBE"/>
    <w:rsid w:val="00C8193F"/>
    <w:rsid w:val="00C83289"/>
    <w:rsid w:val="00C83C2B"/>
    <w:rsid w:val="00C94FEB"/>
    <w:rsid w:val="00CC724A"/>
    <w:rsid w:val="00CE1209"/>
    <w:rsid w:val="00D024FD"/>
    <w:rsid w:val="00D134D6"/>
    <w:rsid w:val="00D14028"/>
    <w:rsid w:val="00D14A26"/>
    <w:rsid w:val="00D45254"/>
    <w:rsid w:val="00D759CF"/>
    <w:rsid w:val="00D962EC"/>
    <w:rsid w:val="00D97CC4"/>
    <w:rsid w:val="00DA0300"/>
    <w:rsid w:val="00DB0FFA"/>
    <w:rsid w:val="00DB2A01"/>
    <w:rsid w:val="00DC34F4"/>
    <w:rsid w:val="00DD0AD9"/>
    <w:rsid w:val="00DF7F24"/>
    <w:rsid w:val="00E354CB"/>
    <w:rsid w:val="00E36D5B"/>
    <w:rsid w:val="00E4206E"/>
    <w:rsid w:val="00E42E50"/>
    <w:rsid w:val="00E833B5"/>
    <w:rsid w:val="00EA7EBA"/>
    <w:rsid w:val="00EB6D80"/>
    <w:rsid w:val="00EC1E92"/>
    <w:rsid w:val="00ED4A84"/>
    <w:rsid w:val="00EE1072"/>
    <w:rsid w:val="00F13605"/>
    <w:rsid w:val="00F14CEC"/>
    <w:rsid w:val="00F44F14"/>
    <w:rsid w:val="00F548B6"/>
    <w:rsid w:val="00F55055"/>
    <w:rsid w:val="00F63D4F"/>
    <w:rsid w:val="00F71E51"/>
    <w:rsid w:val="00F820A5"/>
    <w:rsid w:val="00FA52B2"/>
    <w:rsid w:val="00FB071C"/>
    <w:rsid w:val="00FD182E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FC6"/>
  </w:style>
  <w:style w:type="paragraph" w:styleId="1">
    <w:name w:val="heading 1"/>
    <w:basedOn w:val="a0"/>
    <w:next w:val="a0"/>
    <w:link w:val="10"/>
    <w:qFormat/>
    <w:rsid w:val="00DD0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semiHidden/>
    <w:unhideWhenUsed/>
    <w:qFormat/>
    <w:rsid w:val="00DD0A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0"/>
    <w:uiPriority w:val="39"/>
    <w:unhideWhenUsed/>
    <w:qFormat/>
    <w:rsid w:val="00DD0AD9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F2358"/>
    <w:pPr>
      <w:tabs>
        <w:tab w:val="right" w:leader="dot" w:pos="9639"/>
      </w:tabs>
      <w:spacing w:after="0" w:line="240" w:lineRule="auto"/>
      <w:ind w:left="284" w:hanging="284"/>
      <w:jc w:val="center"/>
    </w:pPr>
    <w:rPr>
      <w:rFonts w:ascii="Times New Roman" w:hAnsi="Times New Roman" w:cs="Times New Roman"/>
      <w:noProof/>
      <w:sz w:val="26"/>
      <w:szCs w:val="26"/>
    </w:rPr>
  </w:style>
  <w:style w:type="paragraph" w:styleId="22">
    <w:name w:val="toc 2"/>
    <w:basedOn w:val="a0"/>
    <w:next w:val="a0"/>
    <w:autoRedefine/>
    <w:uiPriority w:val="39"/>
    <w:unhideWhenUsed/>
    <w:qFormat/>
    <w:rsid w:val="00DD0AD9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0"/>
    <w:next w:val="a0"/>
    <w:autoRedefine/>
    <w:uiPriority w:val="39"/>
    <w:unhideWhenUsed/>
    <w:qFormat/>
    <w:rsid w:val="00DD0AD9"/>
    <w:pPr>
      <w:spacing w:after="0" w:line="360" w:lineRule="auto"/>
    </w:pPr>
    <w:rPr>
      <w:rFonts w:eastAsiaTheme="minorEastAsia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D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D0AD9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semiHidden/>
    <w:rsid w:val="00DD0A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D0AD9"/>
  </w:style>
  <w:style w:type="character" w:styleId="a7">
    <w:name w:val="Hyperlink"/>
    <w:uiPriority w:val="99"/>
    <w:unhideWhenUsed/>
    <w:rsid w:val="00DD0AD9"/>
    <w:rPr>
      <w:color w:val="0000FF"/>
      <w:u w:val="single"/>
    </w:rPr>
  </w:style>
  <w:style w:type="paragraph" w:styleId="a8">
    <w:name w:val="Normal (Web)"/>
    <w:aliases w:val="Обычный (веб) Знак Знак"/>
    <w:basedOn w:val="a0"/>
    <w:uiPriority w:val="99"/>
    <w:unhideWhenUsed/>
    <w:qFormat/>
    <w:rsid w:val="00DD0AD9"/>
    <w:pPr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a9">
    <w:name w:val="Текст сноски Знак"/>
    <w:basedOn w:val="a1"/>
    <w:link w:val="aa"/>
    <w:uiPriority w:val="99"/>
    <w:semiHidden/>
    <w:locked/>
    <w:rsid w:val="00DD0AD9"/>
  </w:style>
  <w:style w:type="paragraph" w:styleId="aa">
    <w:name w:val="footnote text"/>
    <w:basedOn w:val="a0"/>
    <w:link w:val="a9"/>
    <w:uiPriority w:val="99"/>
    <w:semiHidden/>
    <w:unhideWhenUsed/>
    <w:rsid w:val="00DD0AD9"/>
    <w:pPr>
      <w:spacing w:after="0" w:line="240" w:lineRule="auto"/>
    </w:pPr>
  </w:style>
  <w:style w:type="character" w:customStyle="1" w:styleId="13">
    <w:name w:val="Текст сноски Знак1"/>
    <w:basedOn w:val="a1"/>
    <w:semiHidden/>
    <w:rsid w:val="00DD0AD9"/>
    <w:rPr>
      <w:sz w:val="20"/>
      <w:szCs w:val="20"/>
    </w:rPr>
  </w:style>
  <w:style w:type="character" w:customStyle="1" w:styleId="ab">
    <w:name w:val="Текст примечания Знак"/>
    <w:basedOn w:val="a1"/>
    <w:link w:val="ac"/>
    <w:semiHidden/>
    <w:locked/>
    <w:rsid w:val="00DD0AD9"/>
  </w:style>
  <w:style w:type="paragraph" w:styleId="ac">
    <w:name w:val="annotation text"/>
    <w:basedOn w:val="a0"/>
    <w:link w:val="ab"/>
    <w:semiHidden/>
    <w:unhideWhenUsed/>
    <w:rsid w:val="00DD0AD9"/>
    <w:pPr>
      <w:spacing w:after="0" w:line="240" w:lineRule="auto"/>
    </w:pPr>
  </w:style>
  <w:style w:type="character" w:customStyle="1" w:styleId="14">
    <w:name w:val="Текст примечания Знак1"/>
    <w:basedOn w:val="a1"/>
    <w:semiHidden/>
    <w:rsid w:val="00DD0AD9"/>
    <w:rPr>
      <w:sz w:val="20"/>
      <w:szCs w:val="20"/>
    </w:rPr>
  </w:style>
  <w:style w:type="character" w:customStyle="1" w:styleId="ad">
    <w:name w:val="Верхний колонтитул Знак"/>
    <w:basedOn w:val="a1"/>
    <w:link w:val="ae"/>
    <w:uiPriority w:val="99"/>
    <w:locked/>
    <w:rsid w:val="00DD0AD9"/>
    <w:rPr>
      <w:sz w:val="24"/>
      <w:szCs w:val="24"/>
    </w:rPr>
  </w:style>
  <w:style w:type="paragraph" w:styleId="ae">
    <w:name w:val="header"/>
    <w:basedOn w:val="a0"/>
    <w:link w:val="ad"/>
    <w:uiPriority w:val="99"/>
    <w:unhideWhenUsed/>
    <w:rsid w:val="00DD0A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1"/>
    <w:uiPriority w:val="99"/>
    <w:semiHidden/>
    <w:rsid w:val="00DD0AD9"/>
  </w:style>
  <w:style w:type="character" w:customStyle="1" w:styleId="af">
    <w:name w:val="Нижний колонтитул Знак"/>
    <w:basedOn w:val="a1"/>
    <w:link w:val="af0"/>
    <w:uiPriority w:val="99"/>
    <w:locked/>
    <w:rsid w:val="00DD0AD9"/>
    <w:rPr>
      <w:sz w:val="24"/>
      <w:szCs w:val="24"/>
    </w:rPr>
  </w:style>
  <w:style w:type="paragraph" w:styleId="af0">
    <w:name w:val="footer"/>
    <w:basedOn w:val="a0"/>
    <w:link w:val="af"/>
    <w:uiPriority w:val="99"/>
    <w:unhideWhenUsed/>
    <w:rsid w:val="00DD0A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DD0AD9"/>
  </w:style>
  <w:style w:type="character" w:customStyle="1" w:styleId="af1">
    <w:name w:val="Основной текст Знак"/>
    <w:basedOn w:val="a1"/>
    <w:link w:val="af2"/>
    <w:semiHidden/>
    <w:locked/>
    <w:rsid w:val="00DD0AD9"/>
    <w:rPr>
      <w:rFonts w:ascii="Calibri" w:eastAsia="Calibri" w:hAnsi="Calibri"/>
      <w:sz w:val="24"/>
      <w:szCs w:val="24"/>
    </w:rPr>
  </w:style>
  <w:style w:type="paragraph" w:styleId="af2">
    <w:name w:val="Body Text"/>
    <w:basedOn w:val="a0"/>
    <w:link w:val="af1"/>
    <w:semiHidden/>
    <w:unhideWhenUsed/>
    <w:rsid w:val="00DD0AD9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7">
    <w:name w:val="Основной текст Знак1"/>
    <w:basedOn w:val="a1"/>
    <w:semiHidden/>
    <w:rsid w:val="00DD0AD9"/>
  </w:style>
  <w:style w:type="character" w:customStyle="1" w:styleId="af3">
    <w:name w:val="Схема документа Знак"/>
    <w:basedOn w:val="a1"/>
    <w:link w:val="af4"/>
    <w:semiHidden/>
    <w:locked/>
    <w:rsid w:val="00DD0AD9"/>
    <w:rPr>
      <w:rFonts w:ascii="Tahoma" w:hAnsi="Tahoma" w:cs="Tahoma"/>
    </w:rPr>
  </w:style>
  <w:style w:type="paragraph" w:styleId="af4">
    <w:name w:val="Document Map"/>
    <w:basedOn w:val="a0"/>
    <w:link w:val="af3"/>
    <w:semiHidden/>
    <w:unhideWhenUsed/>
    <w:rsid w:val="00DD0AD9"/>
    <w:pPr>
      <w:spacing w:after="0" w:line="240" w:lineRule="auto"/>
    </w:pPr>
    <w:rPr>
      <w:rFonts w:ascii="Tahoma" w:hAnsi="Tahoma" w:cs="Tahoma"/>
    </w:rPr>
  </w:style>
  <w:style w:type="character" w:customStyle="1" w:styleId="18">
    <w:name w:val="Схема документа Знак1"/>
    <w:basedOn w:val="a1"/>
    <w:semiHidden/>
    <w:rsid w:val="00DD0AD9"/>
    <w:rPr>
      <w:rFonts w:ascii="Tahoma" w:hAnsi="Tahoma" w:cs="Tahoma"/>
      <w:sz w:val="16"/>
      <w:szCs w:val="16"/>
    </w:rPr>
  </w:style>
  <w:style w:type="character" w:customStyle="1" w:styleId="af5">
    <w:name w:val="Текст Знак"/>
    <w:basedOn w:val="a1"/>
    <w:link w:val="af6"/>
    <w:semiHidden/>
    <w:locked/>
    <w:rsid w:val="00DD0AD9"/>
    <w:rPr>
      <w:rFonts w:ascii="Courier New" w:hAnsi="Courier New" w:cs="Courier New"/>
    </w:rPr>
  </w:style>
  <w:style w:type="paragraph" w:styleId="af6">
    <w:name w:val="Plain Text"/>
    <w:basedOn w:val="a0"/>
    <w:link w:val="af5"/>
    <w:semiHidden/>
    <w:unhideWhenUsed/>
    <w:rsid w:val="00DD0AD9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1"/>
    <w:semiHidden/>
    <w:rsid w:val="00DD0AD9"/>
    <w:rPr>
      <w:rFonts w:ascii="Consolas" w:hAnsi="Consolas" w:cs="Consolas"/>
      <w:sz w:val="21"/>
      <w:szCs w:val="21"/>
    </w:rPr>
  </w:style>
  <w:style w:type="character" w:customStyle="1" w:styleId="af7">
    <w:name w:val="Тема примечания Знак"/>
    <w:basedOn w:val="ab"/>
    <w:link w:val="af8"/>
    <w:semiHidden/>
    <w:locked/>
    <w:rsid w:val="00DD0AD9"/>
    <w:rPr>
      <w:b/>
      <w:bCs/>
    </w:rPr>
  </w:style>
  <w:style w:type="paragraph" w:styleId="af8">
    <w:name w:val="annotation subject"/>
    <w:basedOn w:val="ac"/>
    <w:next w:val="ac"/>
    <w:link w:val="af7"/>
    <w:semiHidden/>
    <w:unhideWhenUsed/>
    <w:rsid w:val="00DD0AD9"/>
    <w:rPr>
      <w:b/>
      <w:bCs/>
    </w:rPr>
  </w:style>
  <w:style w:type="character" w:customStyle="1" w:styleId="1a">
    <w:name w:val="Тема примечания Знак1"/>
    <w:basedOn w:val="14"/>
    <w:semiHidden/>
    <w:rsid w:val="00DD0AD9"/>
    <w:rPr>
      <w:b/>
      <w:bCs/>
      <w:sz w:val="20"/>
      <w:szCs w:val="20"/>
    </w:rPr>
  </w:style>
  <w:style w:type="paragraph" w:customStyle="1" w:styleId="4">
    <w:name w:val="Стиль4"/>
    <w:basedOn w:val="af4"/>
    <w:uiPriority w:val="99"/>
    <w:rsid w:val="00DD0AD9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1b">
    <w:name w:val="Стиль1"/>
    <w:basedOn w:val="af4"/>
    <w:next w:val="af4"/>
    <w:uiPriority w:val="99"/>
    <w:rsid w:val="00DD0AD9"/>
    <w:pPr>
      <w:shd w:val="clear" w:color="auto" w:fill="FFFFFF"/>
      <w:suppressAutoHyphens/>
      <w:jc w:val="center"/>
      <w:outlineLvl w:val="0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112">
    <w:name w:val="Стиль Заголовок 1 + 12 пт полужирный Авто"/>
    <w:basedOn w:val="20"/>
    <w:uiPriority w:val="99"/>
    <w:rsid w:val="00DD0AD9"/>
    <w:pPr>
      <w:suppressAutoHyphens/>
    </w:pPr>
    <w:rPr>
      <w:b w:val="0"/>
      <w:bCs w:val="0"/>
      <w:sz w:val="24"/>
      <w:lang w:eastAsia="ar-SA"/>
    </w:rPr>
  </w:style>
  <w:style w:type="paragraph" w:customStyle="1" w:styleId="140">
    <w:name w:val="Стиль14"/>
    <w:basedOn w:val="1"/>
    <w:next w:val="af4"/>
    <w:autoRedefine/>
    <w:uiPriority w:val="99"/>
    <w:rsid w:val="00DD0AD9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Times New Roman"/>
      <w:color w:val="000000"/>
      <w:kern w:val="32"/>
      <w:lang w:val="en-US" w:bidi="en-US"/>
    </w:rPr>
  </w:style>
  <w:style w:type="paragraph" w:customStyle="1" w:styleId="160">
    <w:name w:val="Стиль16"/>
    <w:basedOn w:val="a0"/>
    <w:next w:val="af4"/>
    <w:autoRedefine/>
    <w:uiPriority w:val="99"/>
    <w:rsid w:val="00DD0AD9"/>
    <w:pPr>
      <w:keepNext/>
      <w:widowControl w:val="0"/>
      <w:tabs>
        <w:tab w:val="left" w:pos="426"/>
      </w:tabs>
      <w:suppressAutoHyphens/>
      <w:spacing w:before="240" w:after="120" w:line="240" w:lineRule="auto"/>
      <w:ind w:left="851"/>
      <w:jc w:val="center"/>
    </w:pPr>
    <w:rPr>
      <w:rFonts w:ascii="Times New Roman" w:eastAsia="MS Mincho" w:hAnsi="Times New Roman" w:cs="Tahoma"/>
      <w:color w:val="000000"/>
      <w:sz w:val="28"/>
      <w:szCs w:val="28"/>
      <w:lang w:bidi="en-US"/>
    </w:rPr>
  </w:style>
  <w:style w:type="paragraph" w:customStyle="1" w:styleId="30">
    <w:name w:val="Стиль3"/>
    <w:basedOn w:val="af4"/>
    <w:next w:val="af4"/>
    <w:autoRedefine/>
    <w:uiPriority w:val="99"/>
    <w:rsid w:val="00DD0AD9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5">
    <w:name w:val="Стиль5"/>
    <w:basedOn w:val="af4"/>
    <w:next w:val="af4"/>
    <w:uiPriority w:val="99"/>
    <w:rsid w:val="00DD0AD9"/>
    <w:pPr>
      <w:shd w:val="clear" w:color="auto" w:fill="000080"/>
      <w:suppressAutoHyphens/>
    </w:pPr>
    <w:rPr>
      <w:sz w:val="20"/>
      <w:szCs w:val="20"/>
      <w:lang w:eastAsia="ar-SA"/>
    </w:rPr>
  </w:style>
  <w:style w:type="paragraph" w:styleId="2">
    <w:name w:val="List Bullet 2"/>
    <w:basedOn w:val="a0"/>
    <w:semiHidden/>
    <w:unhideWhenUsed/>
    <w:rsid w:val="00DD0AD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Стиль6"/>
    <w:basedOn w:val="2"/>
    <w:next w:val="af4"/>
    <w:autoRedefine/>
    <w:uiPriority w:val="99"/>
    <w:rsid w:val="00DD0AD9"/>
    <w:pPr>
      <w:numPr>
        <w:numId w:val="0"/>
      </w:numPr>
      <w:suppressAutoHyphens/>
      <w:contextualSpacing w:val="0"/>
    </w:pPr>
    <w:rPr>
      <w:lang w:eastAsia="ar-SA"/>
    </w:rPr>
  </w:style>
  <w:style w:type="paragraph" w:customStyle="1" w:styleId="7">
    <w:name w:val="Стиль7"/>
    <w:basedOn w:val="1"/>
    <w:uiPriority w:val="99"/>
    <w:rsid w:val="00DD0AD9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Arial"/>
      <w:b w:val="0"/>
      <w:color w:val="000000"/>
      <w:kern w:val="32"/>
      <w:szCs w:val="32"/>
      <w:lang w:val="en-US" w:bidi="en-US"/>
    </w:rPr>
  </w:style>
  <w:style w:type="paragraph" w:customStyle="1" w:styleId="9">
    <w:name w:val="Стиль9"/>
    <w:basedOn w:val="1"/>
    <w:uiPriority w:val="99"/>
    <w:rsid w:val="00DD0AD9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Arial"/>
      <w:b w:val="0"/>
      <w:color w:val="000000"/>
      <w:kern w:val="32"/>
      <w:szCs w:val="32"/>
      <w:lang w:val="en-US" w:bidi="en-US"/>
    </w:rPr>
  </w:style>
  <w:style w:type="paragraph" w:customStyle="1" w:styleId="100">
    <w:name w:val="Стиль10"/>
    <w:basedOn w:val="1"/>
    <w:next w:val="1"/>
    <w:uiPriority w:val="99"/>
    <w:rsid w:val="00DD0AD9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Arial"/>
      <w:color w:val="000000"/>
      <w:kern w:val="32"/>
      <w:szCs w:val="32"/>
      <w:lang w:val="en-US" w:bidi="en-US"/>
    </w:rPr>
  </w:style>
  <w:style w:type="paragraph" w:styleId="a">
    <w:name w:val="List Bullet"/>
    <w:basedOn w:val="a0"/>
    <w:semiHidden/>
    <w:unhideWhenUsed/>
    <w:rsid w:val="00DD0AD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тиль11"/>
    <w:basedOn w:val="a"/>
    <w:uiPriority w:val="99"/>
    <w:rsid w:val="00DD0AD9"/>
    <w:pPr>
      <w:widowControl w:val="0"/>
      <w:numPr>
        <w:numId w:val="0"/>
      </w:numPr>
      <w:suppressAutoHyphens/>
      <w:contextualSpacing w:val="0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150">
    <w:name w:val="Стиль15"/>
    <w:basedOn w:val="1"/>
    <w:next w:val="af4"/>
    <w:uiPriority w:val="99"/>
    <w:rsid w:val="00DD0AD9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Times New Roman"/>
      <w:color w:val="000000"/>
      <w:kern w:val="32"/>
      <w:lang w:val="en-US" w:bidi="en-US"/>
    </w:rPr>
  </w:style>
  <w:style w:type="paragraph" w:customStyle="1" w:styleId="180">
    <w:name w:val="Стиль18"/>
    <w:basedOn w:val="a0"/>
    <w:next w:val="af4"/>
    <w:uiPriority w:val="99"/>
    <w:rsid w:val="00DD0AD9"/>
    <w:pPr>
      <w:widowControl w:val="0"/>
      <w:tabs>
        <w:tab w:val="left" w:pos="426"/>
      </w:tabs>
      <w:suppressAutoHyphens/>
      <w:spacing w:after="0" w:line="240" w:lineRule="auto"/>
      <w:ind w:left="851"/>
    </w:pPr>
    <w:rPr>
      <w:rFonts w:ascii="Times New Roman" w:eastAsia="Arial Unicode MS" w:hAnsi="Times New Roman" w:cs="Tahoma"/>
      <w:b/>
      <w:color w:val="000000"/>
      <w:sz w:val="28"/>
      <w:szCs w:val="28"/>
      <w:lang w:bidi="en-US"/>
    </w:rPr>
  </w:style>
  <w:style w:type="paragraph" w:customStyle="1" w:styleId="190">
    <w:name w:val="Стиль19"/>
    <w:basedOn w:val="a0"/>
    <w:next w:val="af4"/>
    <w:uiPriority w:val="99"/>
    <w:rsid w:val="00DD0A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val="en-US" w:bidi="en-US"/>
    </w:rPr>
  </w:style>
  <w:style w:type="paragraph" w:customStyle="1" w:styleId="23">
    <w:name w:val="Стиль2"/>
    <w:basedOn w:val="af4"/>
    <w:uiPriority w:val="99"/>
    <w:rsid w:val="00DD0AD9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Arial1051">
    <w:name w:val="Стиль (латиница) Arial 105 пт полужирный Черный По центру Пос...1"/>
    <w:basedOn w:val="af4"/>
    <w:uiPriority w:val="99"/>
    <w:rsid w:val="00DD0AD9"/>
    <w:pPr>
      <w:shd w:val="clear" w:color="auto" w:fill="FFFFFF"/>
      <w:suppressAutoHyphens/>
      <w:jc w:val="center"/>
    </w:pPr>
    <w:rPr>
      <w:rFonts w:ascii="Arial" w:hAnsi="Arial" w:cs="Times New Roman"/>
      <w:b/>
      <w:bCs/>
      <w:color w:val="000000"/>
      <w:sz w:val="21"/>
      <w:szCs w:val="20"/>
      <w:lang w:eastAsia="ar-SA"/>
    </w:rPr>
  </w:style>
  <w:style w:type="paragraph" w:customStyle="1" w:styleId="Arial1052">
    <w:name w:val="Стиль (латиница) Arial 105 пт полужирный Черный По центру Пос...2"/>
    <w:basedOn w:val="a0"/>
    <w:next w:val="af4"/>
    <w:uiPriority w:val="99"/>
    <w:rsid w:val="00DD0AD9"/>
    <w:pPr>
      <w:shd w:val="clear" w:color="auto" w:fill="FFFFFF"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1"/>
      <w:szCs w:val="20"/>
      <w:lang w:eastAsia="ar-SA"/>
    </w:rPr>
  </w:style>
  <w:style w:type="paragraph" w:customStyle="1" w:styleId="Arial1054">
    <w:name w:val="Стиль (латиница) Arial 105 пт полужирный Черный По центру Пос...4"/>
    <w:basedOn w:val="af4"/>
    <w:uiPriority w:val="99"/>
    <w:rsid w:val="00DD0AD9"/>
    <w:pPr>
      <w:shd w:val="clear" w:color="auto" w:fill="FFFFFF"/>
      <w:suppressAutoHyphens/>
      <w:jc w:val="center"/>
    </w:pPr>
    <w:rPr>
      <w:rFonts w:ascii="Arial" w:hAnsi="Arial" w:cs="Times New Roman"/>
      <w:b/>
      <w:bCs/>
      <w:color w:val="000000"/>
      <w:sz w:val="21"/>
      <w:szCs w:val="20"/>
      <w:lang w:eastAsia="ar-SA"/>
    </w:rPr>
  </w:style>
  <w:style w:type="paragraph" w:customStyle="1" w:styleId="Default">
    <w:name w:val="Default"/>
    <w:uiPriority w:val="99"/>
    <w:rsid w:val="00DD0AD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1c">
    <w:name w:val="Абзац списка1"/>
    <w:basedOn w:val="a0"/>
    <w:rsid w:val="00DD0AD9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31">
    <w:name w:val="Знак Знак3"/>
    <w:basedOn w:val="a0"/>
    <w:rsid w:val="00DD0A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 Знак Знак Знак Знак"/>
    <w:basedOn w:val="a0"/>
    <w:uiPriority w:val="99"/>
    <w:rsid w:val="00DD0A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at">
    <w:name w:val="stat"/>
    <w:basedOn w:val="a0"/>
    <w:uiPriority w:val="99"/>
    <w:rsid w:val="00DD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0"/>
    <w:uiPriority w:val="99"/>
    <w:rsid w:val="00DD0AD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0"/>
    <w:rsid w:val="00DD0A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DD0AD9"/>
    <w:pPr>
      <w:suppressAutoHyphens/>
      <w:spacing w:after="0" w:line="240" w:lineRule="auto"/>
      <w:ind w:right="567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c">
    <w:name w:val="footnote reference"/>
    <w:uiPriority w:val="99"/>
    <w:semiHidden/>
    <w:unhideWhenUsed/>
    <w:rsid w:val="00DD0AD9"/>
    <w:rPr>
      <w:vertAlign w:val="superscript"/>
    </w:rPr>
  </w:style>
  <w:style w:type="character" w:styleId="afd">
    <w:name w:val="annotation reference"/>
    <w:semiHidden/>
    <w:unhideWhenUsed/>
    <w:rsid w:val="00DD0AD9"/>
    <w:rPr>
      <w:sz w:val="16"/>
      <w:szCs w:val="16"/>
    </w:rPr>
  </w:style>
  <w:style w:type="character" w:customStyle="1" w:styleId="num0userselectiontruehover">
    <w:name w:val="num0 user_selection_true hover"/>
    <w:rsid w:val="00DD0AD9"/>
    <w:rPr>
      <w:rFonts w:ascii="Times New Roman" w:hAnsi="Times New Roman" w:cs="Times New Roman" w:hint="default"/>
      <w:sz w:val="28"/>
    </w:rPr>
  </w:style>
  <w:style w:type="character" w:customStyle="1" w:styleId="hps">
    <w:name w:val="hps"/>
    <w:basedOn w:val="a1"/>
    <w:rsid w:val="00DD0AD9"/>
  </w:style>
  <w:style w:type="character" w:customStyle="1" w:styleId="1d">
    <w:name w:val="Текст выноски Знак1"/>
    <w:basedOn w:val="a1"/>
    <w:semiHidden/>
    <w:rsid w:val="00DD0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DD0AD9"/>
  </w:style>
  <w:style w:type="table" w:styleId="afe">
    <w:name w:val="Table Grid"/>
    <w:basedOn w:val="a2"/>
    <w:uiPriority w:val="59"/>
    <w:rsid w:val="00DD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0"/>
    <w:next w:val="a0"/>
    <w:link w:val="aff0"/>
    <w:uiPriority w:val="10"/>
    <w:qFormat/>
    <w:rsid w:val="00DD0A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1"/>
    <w:link w:val="aff"/>
    <w:uiPriority w:val="10"/>
    <w:rsid w:val="00DD0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List Paragraph"/>
    <w:basedOn w:val="a0"/>
    <w:uiPriority w:val="34"/>
    <w:qFormat/>
    <w:rsid w:val="00DD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fe"/>
    <w:uiPriority w:val="59"/>
    <w:rsid w:val="00DD0AD9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next w:val="afe"/>
    <w:uiPriority w:val="59"/>
    <w:rsid w:val="00DD0AD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uiPriority w:val="59"/>
    <w:rsid w:val="00DD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e"/>
    <w:uiPriority w:val="59"/>
    <w:rsid w:val="00BD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fe"/>
    <w:uiPriority w:val="59"/>
    <w:rsid w:val="00D1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fe"/>
    <w:uiPriority w:val="59"/>
    <w:rsid w:val="00736932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FC6"/>
  </w:style>
  <w:style w:type="paragraph" w:styleId="1">
    <w:name w:val="heading 1"/>
    <w:basedOn w:val="a0"/>
    <w:next w:val="a0"/>
    <w:link w:val="10"/>
    <w:qFormat/>
    <w:rsid w:val="00DD0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semiHidden/>
    <w:unhideWhenUsed/>
    <w:qFormat/>
    <w:rsid w:val="00DD0A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0"/>
    <w:uiPriority w:val="39"/>
    <w:unhideWhenUsed/>
    <w:qFormat/>
    <w:rsid w:val="00DD0AD9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F2358"/>
    <w:pPr>
      <w:tabs>
        <w:tab w:val="right" w:leader="dot" w:pos="9639"/>
      </w:tabs>
      <w:spacing w:after="0" w:line="240" w:lineRule="auto"/>
      <w:ind w:left="284" w:hanging="284"/>
      <w:jc w:val="center"/>
    </w:pPr>
    <w:rPr>
      <w:rFonts w:ascii="Times New Roman" w:hAnsi="Times New Roman" w:cs="Times New Roman"/>
      <w:noProof/>
      <w:sz w:val="26"/>
      <w:szCs w:val="26"/>
    </w:rPr>
  </w:style>
  <w:style w:type="paragraph" w:styleId="22">
    <w:name w:val="toc 2"/>
    <w:basedOn w:val="a0"/>
    <w:next w:val="a0"/>
    <w:autoRedefine/>
    <w:uiPriority w:val="39"/>
    <w:unhideWhenUsed/>
    <w:qFormat/>
    <w:rsid w:val="00DD0AD9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0"/>
    <w:next w:val="a0"/>
    <w:autoRedefine/>
    <w:uiPriority w:val="39"/>
    <w:unhideWhenUsed/>
    <w:qFormat/>
    <w:rsid w:val="00DD0AD9"/>
    <w:pPr>
      <w:spacing w:after="0" w:line="360" w:lineRule="auto"/>
    </w:pPr>
    <w:rPr>
      <w:rFonts w:eastAsiaTheme="minorEastAsia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D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D0AD9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semiHidden/>
    <w:rsid w:val="00DD0A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D0AD9"/>
  </w:style>
  <w:style w:type="character" w:styleId="a7">
    <w:name w:val="Hyperlink"/>
    <w:uiPriority w:val="99"/>
    <w:unhideWhenUsed/>
    <w:rsid w:val="00DD0AD9"/>
    <w:rPr>
      <w:color w:val="0000FF"/>
      <w:u w:val="single"/>
    </w:rPr>
  </w:style>
  <w:style w:type="paragraph" w:styleId="a8">
    <w:name w:val="Normal (Web)"/>
    <w:aliases w:val="Обычный (веб) Знак Знак"/>
    <w:basedOn w:val="a0"/>
    <w:uiPriority w:val="99"/>
    <w:unhideWhenUsed/>
    <w:qFormat/>
    <w:rsid w:val="00DD0AD9"/>
    <w:pPr>
      <w:ind w:left="720"/>
    </w:pPr>
    <w:rPr>
      <w:rFonts w:ascii="Calibri" w:eastAsia="Calibri" w:hAnsi="Calibri" w:cs="Times New Roman"/>
      <w:kern w:val="2"/>
      <w:lang w:eastAsia="ar-SA"/>
    </w:rPr>
  </w:style>
  <w:style w:type="character" w:customStyle="1" w:styleId="a9">
    <w:name w:val="Текст сноски Знак"/>
    <w:basedOn w:val="a1"/>
    <w:link w:val="aa"/>
    <w:uiPriority w:val="99"/>
    <w:semiHidden/>
    <w:locked/>
    <w:rsid w:val="00DD0AD9"/>
  </w:style>
  <w:style w:type="paragraph" w:styleId="aa">
    <w:name w:val="footnote text"/>
    <w:basedOn w:val="a0"/>
    <w:link w:val="a9"/>
    <w:uiPriority w:val="99"/>
    <w:semiHidden/>
    <w:unhideWhenUsed/>
    <w:rsid w:val="00DD0AD9"/>
    <w:pPr>
      <w:spacing w:after="0" w:line="240" w:lineRule="auto"/>
    </w:pPr>
  </w:style>
  <w:style w:type="character" w:customStyle="1" w:styleId="13">
    <w:name w:val="Текст сноски Знак1"/>
    <w:basedOn w:val="a1"/>
    <w:semiHidden/>
    <w:rsid w:val="00DD0AD9"/>
    <w:rPr>
      <w:sz w:val="20"/>
      <w:szCs w:val="20"/>
    </w:rPr>
  </w:style>
  <w:style w:type="character" w:customStyle="1" w:styleId="ab">
    <w:name w:val="Текст примечания Знак"/>
    <w:basedOn w:val="a1"/>
    <w:link w:val="ac"/>
    <w:semiHidden/>
    <w:locked/>
    <w:rsid w:val="00DD0AD9"/>
  </w:style>
  <w:style w:type="paragraph" w:styleId="ac">
    <w:name w:val="annotation text"/>
    <w:basedOn w:val="a0"/>
    <w:link w:val="ab"/>
    <w:semiHidden/>
    <w:unhideWhenUsed/>
    <w:rsid w:val="00DD0AD9"/>
    <w:pPr>
      <w:spacing w:after="0" w:line="240" w:lineRule="auto"/>
    </w:pPr>
  </w:style>
  <w:style w:type="character" w:customStyle="1" w:styleId="14">
    <w:name w:val="Текст примечания Знак1"/>
    <w:basedOn w:val="a1"/>
    <w:semiHidden/>
    <w:rsid w:val="00DD0AD9"/>
    <w:rPr>
      <w:sz w:val="20"/>
      <w:szCs w:val="20"/>
    </w:rPr>
  </w:style>
  <w:style w:type="character" w:customStyle="1" w:styleId="ad">
    <w:name w:val="Верхний колонтитул Знак"/>
    <w:basedOn w:val="a1"/>
    <w:link w:val="ae"/>
    <w:uiPriority w:val="99"/>
    <w:locked/>
    <w:rsid w:val="00DD0AD9"/>
    <w:rPr>
      <w:sz w:val="24"/>
      <w:szCs w:val="24"/>
    </w:rPr>
  </w:style>
  <w:style w:type="paragraph" w:styleId="ae">
    <w:name w:val="header"/>
    <w:basedOn w:val="a0"/>
    <w:link w:val="ad"/>
    <w:uiPriority w:val="99"/>
    <w:unhideWhenUsed/>
    <w:rsid w:val="00DD0A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1"/>
    <w:uiPriority w:val="99"/>
    <w:semiHidden/>
    <w:rsid w:val="00DD0AD9"/>
  </w:style>
  <w:style w:type="character" w:customStyle="1" w:styleId="af">
    <w:name w:val="Нижний колонтитул Знак"/>
    <w:basedOn w:val="a1"/>
    <w:link w:val="af0"/>
    <w:uiPriority w:val="99"/>
    <w:locked/>
    <w:rsid w:val="00DD0AD9"/>
    <w:rPr>
      <w:sz w:val="24"/>
      <w:szCs w:val="24"/>
    </w:rPr>
  </w:style>
  <w:style w:type="paragraph" w:styleId="af0">
    <w:name w:val="footer"/>
    <w:basedOn w:val="a0"/>
    <w:link w:val="af"/>
    <w:uiPriority w:val="99"/>
    <w:unhideWhenUsed/>
    <w:rsid w:val="00DD0AD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DD0AD9"/>
  </w:style>
  <w:style w:type="character" w:customStyle="1" w:styleId="af1">
    <w:name w:val="Основной текст Знак"/>
    <w:basedOn w:val="a1"/>
    <w:link w:val="af2"/>
    <w:semiHidden/>
    <w:locked/>
    <w:rsid w:val="00DD0AD9"/>
    <w:rPr>
      <w:rFonts w:ascii="Calibri" w:eastAsia="Calibri" w:hAnsi="Calibri"/>
      <w:sz w:val="24"/>
      <w:szCs w:val="24"/>
    </w:rPr>
  </w:style>
  <w:style w:type="paragraph" w:styleId="af2">
    <w:name w:val="Body Text"/>
    <w:basedOn w:val="a0"/>
    <w:link w:val="af1"/>
    <w:semiHidden/>
    <w:unhideWhenUsed/>
    <w:rsid w:val="00DD0AD9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7">
    <w:name w:val="Основной текст Знак1"/>
    <w:basedOn w:val="a1"/>
    <w:semiHidden/>
    <w:rsid w:val="00DD0AD9"/>
  </w:style>
  <w:style w:type="character" w:customStyle="1" w:styleId="af3">
    <w:name w:val="Схема документа Знак"/>
    <w:basedOn w:val="a1"/>
    <w:link w:val="af4"/>
    <w:semiHidden/>
    <w:locked/>
    <w:rsid w:val="00DD0AD9"/>
    <w:rPr>
      <w:rFonts w:ascii="Tahoma" w:hAnsi="Tahoma" w:cs="Tahoma"/>
    </w:rPr>
  </w:style>
  <w:style w:type="paragraph" w:styleId="af4">
    <w:name w:val="Document Map"/>
    <w:basedOn w:val="a0"/>
    <w:link w:val="af3"/>
    <w:semiHidden/>
    <w:unhideWhenUsed/>
    <w:rsid w:val="00DD0AD9"/>
    <w:pPr>
      <w:spacing w:after="0" w:line="240" w:lineRule="auto"/>
    </w:pPr>
    <w:rPr>
      <w:rFonts w:ascii="Tahoma" w:hAnsi="Tahoma" w:cs="Tahoma"/>
    </w:rPr>
  </w:style>
  <w:style w:type="character" w:customStyle="1" w:styleId="18">
    <w:name w:val="Схема документа Знак1"/>
    <w:basedOn w:val="a1"/>
    <w:semiHidden/>
    <w:rsid w:val="00DD0AD9"/>
    <w:rPr>
      <w:rFonts w:ascii="Tahoma" w:hAnsi="Tahoma" w:cs="Tahoma"/>
      <w:sz w:val="16"/>
      <w:szCs w:val="16"/>
    </w:rPr>
  </w:style>
  <w:style w:type="character" w:customStyle="1" w:styleId="af5">
    <w:name w:val="Текст Знак"/>
    <w:basedOn w:val="a1"/>
    <w:link w:val="af6"/>
    <w:semiHidden/>
    <w:locked/>
    <w:rsid w:val="00DD0AD9"/>
    <w:rPr>
      <w:rFonts w:ascii="Courier New" w:hAnsi="Courier New" w:cs="Courier New"/>
    </w:rPr>
  </w:style>
  <w:style w:type="paragraph" w:styleId="af6">
    <w:name w:val="Plain Text"/>
    <w:basedOn w:val="a0"/>
    <w:link w:val="af5"/>
    <w:semiHidden/>
    <w:unhideWhenUsed/>
    <w:rsid w:val="00DD0AD9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1"/>
    <w:semiHidden/>
    <w:rsid w:val="00DD0AD9"/>
    <w:rPr>
      <w:rFonts w:ascii="Consolas" w:hAnsi="Consolas" w:cs="Consolas"/>
      <w:sz w:val="21"/>
      <w:szCs w:val="21"/>
    </w:rPr>
  </w:style>
  <w:style w:type="character" w:customStyle="1" w:styleId="af7">
    <w:name w:val="Тема примечания Знак"/>
    <w:basedOn w:val="ab"/>
    <w:link w:val="af8"/>
    <w:semiHidden/>
    <w:locked/>
    <w:rsid w:val="00DD0AD9"/>
    <w:rPr>
      <w:b/>
      <w:bCs/>
    </w:rPr>
  </w:style>
  <w:style w:type="paragraph" w:styleId="af8">
    <w:name w:val="annotation subject"/>
    <w:basedOn w:val="ac"/>
    <w:next w:val="ac"/>
    <w:link w:val="af7"/>
    <w:semiHidden/>
    <w:unhideWhenUsed/>
    <w:rsid w:val="00DD0AD9"/>
    <w:rPr>
      <w:b/>
      <w:bCs/>
    </w:rPr>
  </w:style>
  <w:style w:type="character" w:customStyle="1" w:styleId="1a">
    <w:name w:val="Тема примечания Знак1"/>
    <w:basedOn w:val="14"/>
    <w:semiHidden/>
    <w:rsid w:val="00DD0AD9"/>
    <w:rPr>
      <w:b/>
      <w:bCs/>
      <w:sz w:val="20"/>
      <w:szCs w:val="20"/>
    </w:rPr>
  </w:style>
  <w:style w:type="paragraph" w:customStyle="1" w:styleId="4">
    <w:name w:val="Стиль4"/>
    <w:basedOn w:val="af4"/>
    <w:uiPriority w:val="99"/>
    <w:rsid w:val="00DD0AD9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1b">
    <w:name w:val="Стиль1"/>
    <w:basedOn w:val="af4"/>
    <w:next w:val="af4"/>
    <w:uiPriority w:val="99"/>
    <w:rsid w:val="00DD0AD9"/>
    <w:pPr>
      <w:shd w:val="clear" w:color="auto" w:fill="FFFFFF"/>
      <w:suppressAutoHyphens/>
      <w:jc w:val="center"/>
      <w:outlineLvl w:val="0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112">
    <w:name w:val="Стиль Заголовок 1 + 12 пт полужирный Авто"/>
    <w:basedOn w:val="20"/>
    <w:uiPriority w:val="99"/>
    <w:rsid w:val="00DD0AD9"/>
    <w:pPr>
      <w:suppressAutoHyphens/>
    </w:pPr>
    <w:rPr>
      <w:b w:val="0"/>
      <w:bCs w:val="0"/>
      <w:sz w:val="24"/>
      <w:lang w:eastAsia="ar-SA"/>
    </w:rPr>
  </w:style>
  <w:style w:type="paragraph" w:customStyle="1" w:styleId="140">
    <w:name w:val="Стиль14"/>
    <w:basedOn w:val="1"/>
    <w:next w:val="af4"/>
    <w:autoRedefine/>
    <w:uiPriority w:val="99"/>
    <w:rsid w:val="00DD0AD9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Times New Roman"/>
      <w:color w:val="000000"/>
      <w:kern w:val="32"/>
      <w:lang w:val="en-US" w:bidi="en-US"/>
    </w:rPr>
  </w:style>
  <w:style w:type="paragraph" w:customStyle="1" w:styleId="160">
    <w:name w:val="Стиль16"/>
    <w:basedOn w:val="a0"/>
    <w:next w:val="af4"/>
    <w:autoRedefine/>
    <w:uiPriority w:val="99"/>
    <w:rsid w:val="00DD0AD9"/>
    <w:pPr>
      <w:keepNext/>
      <w:widowControl w:val="0"/>
      <w:tabs>
        <w:tab w:val="left" w:pos="426"/>
      </w:tabs>
      <w:suppressAutoHyphens/>
      <w:spacing w:before="240" w:after="120" w:line="240" w:lineRule="auto"/>
      <w:ind w:left="851"/>
      <w:jc w:val="center"/>
    </w:pPr>
    <w:rPr>
      <w:rFonts w:ascii="Times New Roman" w:eastAsia="MS Mincho" w:hAnsi="Times New Roman" w:cs="Tahoma"/>
      <w:color w:val="000000"/>
      <w:sz w:val="28"/>
      <w:szCs w:val="28"/>
      <w:lang w:bidi="en-US"/>
    </w:rPr>
  </w:style>
  <w:style w:type="paragraph" w:customStyle="1" w:styleId="30">
    <w:name w:val="Стиль3"/>
    <w:basedOn w:val="af4"/>
    <w:next w:val="af4"/>
    <w:autoRedefine/>
    <w:uiPriority w:val="99"/>
    <w:rsid w:val="00DD0AD9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5">
    <w:name w:val="Стиль5"/>
    <w:basedOn w:val="af4"/>
    <w:next w:val="af4"/>
    <w:uiPriority w:val="99"/>
    <w:rsid w:val="00DD0AD9"/>
    <w:pPr>
      <w:shd w:val="clear" w:color="auto" w:fill="000080"/>
      <w:suppressAutoHyphens/>
    </w:pPr>
    <w:rPr>
      <w:sz w:val="20"/>
      <w:szCs w:val="20"/>
      <w:lang w:eastAsia="ar-SA"/>
    </w:rPr>
  </w:style>
  <w:style w:type="paragraph" w:styleId="2">
    <w:name w:val="List Bullet 2"/>
    <w:basedOn w:val="a0"/>
    <w:semiHidden/>
    <w:unhideWhenUsed/>
    <w:rsid w:val="00DD0AD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Стиль6"/>
    <w:basedOn w:val="2"/>
    <w:next w:val="af4"/>
    <w:autoRedefine/>
    <w:uiPriority w:val="99"/>
    <w:rsid w:val="00DD0AD9"/>
    <w:pPr>
      <w:numPr>
        <w:numId w:val="0"/>
      </w:numPr>
      <w:suppressAutoHyphens/>
      <w:contextualSpacing w:val="0"/>
    </w:pPr>
    <w:rPr>
      <w:lang w:eastAsia="ar-SA"/>
    </w:rPr>
  </w:style>
  <w:style w:type="paragraph" w:customStyle="1" w:styleId="7">
    <w:name w:val="Стиль7"/>
    <w:basedOn w:val="1"/>
    <w:uiPriority w:val="99"/>
    <w:rsid w:val="00DD0AD9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Arial"/>
      <w:b w:val="0"/>
      <w:color w:val="000000"/>
      <w:kern w:val="32"/>
      <w:szCs w:val="32"/>
      <w:lang w:val="en-US" w:bidi="en-US"/>
    </w:rPr>
  </w:style>
  <w:style w:type="paragraph" w:customStyle="1" w:styleId="9">
    <w:name w:val="Стиль9"/>
    <w:basedOn w:val="1"/>
    <w:uiPriority w:val="99"/>
    <w:rsid w:val="00DD0AD9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Arial"/>
      <w:b w:val="0"/>
      <w:color w:val="000000"/>
      <w:kern w:val="32"/>
      <w:szCs w:val="32"/>
      <w:lang w:val="en-US" w:bidi="en-US"/>
    </w:rPr>
  </w:style>
  <w:style w:type="paragraph" w:customStyle="1" w:styleId="100">
    <w:name w:val="Стиль10"/>
    <w:basedOn w:val="1"/>
    <w:next w:val="1"/>
    <w:uiPriority w:val="99"/>
    <w:rsid w:val="00DD0AD9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Arial"/>
      <w:color w:val="000000"/>
      <w:kern w:val="32"/>
      <w:szCs w:val="32"/>
      <w:lang w:val="en-US" w:bidi="en-US"/>
    </w:rPr>
  </w:style>
  <w:style w:type="paragraph" w:styleId="a">
    <w:name w:val="List Bullet"/>
    <w:basedOn w:val="a0"/>
    <w:semiHidden/>
    <w:unhideWhenUsed/>
    <w:rsid w:val="00DD0AD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тиль11"/>
    <w:basedOn w:val="a"/>
    <w:uiPriority w:val="99"/>
    <w:rsid w:val="00DD0AD9"/>
    <w:pPr>
      <w:widowControl w:val="0"/>
      <w:numPr>
        <w:numId w:val="0"/>
      </w:numPr>
      <w:suppressAutoHyphens/>
      <w:contextualSpacing w:val="0"/>
      <w:jc w:val="both"/>
    </w:pPr>
    <w:rPr>
      <w:rFonts w:eastAsia="Arial Unicode MS" w:cs="Tahoma"/>
      <w:color w:val="000000"/>
      <w:lang w:val="en-US" w:eastAsia="en-US" w:bidi="en-US"/>
    </w:rPr>
  </w:style>
  <w:style w:type="paragraph" w:customStyle="1" w:styleId="150">
    <w:name w:val="Стиль15"/>
    <w:basedOn w:val="1"/>
    <w:next w:val="af4"/>
    <w:uiPriority w:val="99"/>
    <w:rsid w:val="00DD0AD9"/>
    <w:pPr>
      <w:keepLines w:val="0"/>
      <w:widowControl w:val="0"/>
      <w:suppressAutoHyphens/>
      <w:spacing w:before="240" w:after="60" w:line="240" w:lineRule="auto"/>
      <w:jc w:val="center"/>
    </w:pPr>
    <w:rPr>
      <w:rFonts w:ascii="Times New Roman" w:eastAsia="Arial Unicode MS" w:hAnsi="Times New Roman" w:cs="Times New Roman"/>
      <w:color w:val="000000"/>
      <w:kern w:val="32"/>
      <w:lang w:val="en-US" w:bidi="en-US"/>
    </w:rPr>
  </w:style>
  <w:style w:type="paragraph" w:customStyle="1" w:styleId="180">
    <w:name w:val="Стиль18"/>
    <w:basedOn w:val="a0"/>
    <w:next w:val="af4"/>
    <w:uiPriority w:val="99"/>
    <w:rsid w:val="00DD0AD9"/>
    <w:pPr>
      <w:widowControl w:val="0"/>
      <w:tabs>
        <w:tab w:val="left" w:pos="426"/>
      </w:tabs>
      <w:suppressAutoHyphens/>
      <w:spacing w:after="0" w:line="240" w:lineRule="auto"/>
      <w:ind w:left="851"/>
    </w:pPr>
    <w:rPr>
      <w:rFonts w:ascii="Times New Roman" w:eastAsia="Arial Unicode MS" w:hAnsi="Times New Roman" w:cs="Tahoma"/>
      <w:b/>
      <w:color w:val="000000"/>
      <w:sz w:val="28"/>
      <w:szCs w:val="28"/>
      <w:lang w:bidi="en-US"/>
    </w:rPr>
  </w:style>
  <w:style w:type="paragraph" w:customStyle="1" w:styleId="190">
    <w:name w:val="Стиль19"/>
    <w:basedOn w:val="a0"/>
    <w:next w:val="af4"/>
    <w:uiPriority w:val="99"/>
    <w:rsid w:val="00DD0A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color w:val="000000"/>
      <w:sz w:val="28"/>
      <w:szCs w:val="28"/>
      <w:lang w:val="en-US" w:bidi="en-US"/>
    </w:rPr>
  </w:style>
  <w:style w:type="paragraph" w:customStyle="1" w:styleId="23">
    <w:name w:val="Стиль2"/>
    <w:basedOn w:val="af4"/>
    <w:uiPriority w:val="99"/>
    <w:rsid w:val="00DD0AD9"/>
    <w:pPr>
      <w:shd w:val="clear" w:color="auto" w:fill="FFFFFF"/>
      <w:suppressAutoHyphens/>
      <w:jc w:val="center"/>
    </w:pPr>
    <w:rPr>
      <w:rFonts w:ascii="Arial" w:hAnsi="Arial" w:cs="Arial"/>
      <w:b/>
      <w:bCs/>
      <w:color w:val="000000"/>
      <w:sz w:val="21"/>
      <w:szCs w:val="21"/>
      <w:lang w:eastAsia="ar-SA"/>
    </w:rPr>
  </w:style>
  <w:style w:type="paragraph" w:customStyle="1" w:styleId="Arial1051">
    <w:name w:val="Стиль (латиница) Arial 105 пт полужирный Черный По центру Пос...1"/>
    <w:basedOn w:val="af4"/>
    <w:uiPriority w:val="99"/>
    <w:rsid w:val="00DD0AD9"/>
    <w:pPr>
      <w:shd w:val="clear" w:color="auto" w:fill="FFFFFF"/>
      <w:suppressAutoHyphens/>
      <w:jc w:val="center"/>
    </w:pPr>
    <w:rPr>
      <w:rFonts w:ascii="Arial" w:hAnsi="Arial" w:cs="Times New Roman"/>
      <w:b/>
      <w:bCs/>
      <w:color w:val="000000"/>
      <w:sz w:val="21"/>
      <w:szCs w:val="20"/>
      <w:lang w:eastAsia="ar-SA"/>
    </w:rPr>
  </w:style>
  <w:style w:type="paragraph" w:customStyle="1" w:styleId="Arial1052">
    <w:name w:val="Стиль (латиница) Arial 105 пт полужирный Черный По центру Пос...2"/>
    <w:basedOn w:val="a0"/>
    <w:next w:val="af4"/>
    <w:uiPriority w:val="99"/>
    <w:rsid w:val="00DD0AD9"/>
    <w:pPr>
      <w:shd w:val="clear" w:color="auto" w:fill="FFFFFF"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 w:val="21"/>
      <w:szCs w:val="20"/>
      <w:lang w:eastAsia="ar-SA"/>
    </w:rPr>
  </w:style>
  <w:style w:type="paragraph" w:customStyle="1" w:styleId="Arial1054">
    <w:name w:val="Стиль (латиница) Arial 105 пт полужирный Черный По центру Пос...4"/>
    <w:basedOn w:val="af4"/>
    <w:uiPriority w:val="99"/>
    <w:rsid w:val="00DD0AD9"/>
    <w:pPr>
      <w:shd w:val="clear" w:color="auto" w:fill="FFFFFF"/>
      <w:suppressAutoHyphens/>
      <w:jc w:val="center"/>
    </w:pPr>
    <w:rPr>
      <w:rFonts w:ascii="Arial" w:hAnsi="Arial" w:cs="Times New Roman"/>
      <w:b/>
      <w:bCs/>
      <w:color w:val="000000"/>
      <w:sz w:val="21"/>
      <w:szCs w:val="20"/>
      <w:lang w:eastAsia="ar-SA"/>
    </w:rPr>
  </w:style>
  <w:style w:type="paragraph" w:customStyle="1" w:styleId="Default">
    <w:name w:val="Default"/>
    <w:uiPriority w:val="99"/>
    <w:rsid w:val="00DD0AD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1c">
    <w:name w:val="Абзац списка1"/>
    <w:basedOn w:val="a0"/>
    <w:rsid w:val="00DD0AD9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31">
    <w:name w:val="Знак Знак3"/>
    <w:basedOn w:val="a0"/>
    <w:rsid w:val="00DD0A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 Знак Знак Знак Знак"/>
    <w:basedOn w:val="a0"/>
    <w:uiPriority w:val="99"/>
    <w:rsid w:val="00DD0AD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at">
    <w:name w:val="stat"/>
    <w:basedOn w:val="a0"/>
    <w:uiPriority w:val="99"/>
    <w:rsid w:val="00DD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0"/>
    <w:uiPriority w:val="99"/>
    <w:rsid w:val="00DD0AD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0"/>
    <w:rsid w:val="00DD0A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DD0AD9"/>
    <w:pPr>
      <w:suppressAutoHyphens/>
      <w:spacing w:after="0" w:line="240" w:lineRule="auto"/>
      <w:ind w:right="567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c">
    <w:name w:val="footnote reference"/>
    <w:uiPriority w:val="99"/>
    <w:semiHidden/>
    <w:unhideWhenUsed/>
    <w:rsid w:val="00DD0AD9"/>
    <w:rPr>
      <w:vertAlign w:val="superscript"/>
    </w:rPr>
  </w:style>
  <w:style w:type="character" w:styleId="afd">
    <w:name w:val="annotation reference"/>
    <w:semiHidden/>
    <w:unhideWhenUsed/>
    <w:rsid w:val="00DD0AD9"/>
    <w:rPr>
      <w:sz w:val="16"/>
      <w:szCs w:val="16"/>
    </w:rPr>
  </w:style>
  <w:style w:type="character" w:customStyle="1" w:styleId="num0userselectiontruehover">
    <w:name w:val="num0 user_selection_true hover"/>
    <w:rsid w:val="00DD0AD9"/>
    <w:rPr>
      <w:rFonts w:ascii="Times New Roman" w:hAnsi="Times New Roman" w:cs="Times New Roman" w:hint="default"/>
      <w:sz w:val="28"/>
    </w:rPr>
  </w:style>
  <w:style w:type="character" w:customStyle="1" w:styleId="hps">
    <w:name w:val="hps"/>
    <w:basedOn w:val="a1"/>
    <w:rsid w:val="00DD0AD9"/>
  </w:style>
  <w:style w:type="character" w:customStyle="1" w:styleId="1d">
    <w:name w:val="Текст выноски Знак1"/>
    <w:basedOn w:val="a1"/>
    <w:semiHidden/>
    <w:rsid w:val="00DD0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DD0AD9"/>
  </w:style>
  <w:style w:type="table" w:styleId="afe">
    <w:name w:val="Table Grid"/>
    <w:basedOn w:val="a2"/>
    <w:uiPriority w:val="59"/>
    <w:rsid w:val="00DD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Title"/>
    <w:basedOn w:val="a0"/>
    <w:next w:val="a0"/>
    <w:link w:val="aff0"/>
    <w:uiPriority w:val="10"/>
    <w:qFormat/>
    <w:rsid w:val="00DD0A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1"/>
    <w:link w:val="aff"/>
    <w:uiPriority w:val="10"/>
    <w:rsid w:val="00DD0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List Paragraph"/>
    <w:basedOn w:val="a0"/>
    <w:uiPriority w:val="34"/>
    <w:qFormat/>
    <w:rsid w:val="00DD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fe"/>
    <w:uiPriority w:val="59"/>
    <w:rsid w:val="00DD0AD9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next w:val="afe"/>
    <w:uiPriority w:val="59"/>
    <w:rsid w:val="00DD0AD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uiPriority w:val="59"/>
    <w:rsid w:val="00DD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e"/>
    <w:uiPriority w:val="59"/>
    <w:rsid w:val="00BD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fe"/>
    <w:uiPriority w:val="59"/>
    <w:rsid w:val="00D1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fe"/>
    <w:uiPriority w:val="59"/>
    <w:rsid w:val="00736932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khodka-lib.ru/" TargetMode="External"/><Relationship Id="rId18" Type="http://schemas.openxmlformats.org/officeDocument/2006/relationships/hyperlink" Target="http://www.nakhodka-lib.ru" TargetMode="External"/><Relationship Id="rId26" Type="http://schemas.openxmlformats.org/officeDocument/2006/relationships/hyperlink" Target="http://nhknews.ru/" TargetMode="External"/><Relationship Id="rId39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yperlink" Target="http://rio-panorama.ru/" TargetMode="External"/><Relationship Id="rId34" Type="http://schemas.openxmlformats.org/officeDocument/2006/relationships/hyperlink" Target="http://www.nakhodka-lib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mailto:bibliogr-nakhodka.lib@mail.ru" TargetMode="External"/><Relationship Id="rId25" Type="http://schemas.openxmlformats.org/officeDocument/2006/relationships/hyperlink" Target="http://vladivostok.bezformata.ru" TargetMode="External"/><Relationship Id="rId33" Type="http://schemas.openxmlformats.org/officeDocument/2006/relationships/hyperlink" Target="http://www.nakhodka-lib" TargetMode="External"/><Relationship Id="rId38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yperlink" Target="http://www.nakhodka-lib.ru" TargetMode="External"/><Relationship Id="rId20" Type="http://schemas.openxmlformats.org/officeDocument/2006/relationships/hyperlink" Target="http://nr-citynews.ru/" TargetMode="External"/><Relationship Id="rId29" Type="http://schemas.openxmlformats.org/officeDocument/2006/relationships/hyperlink" Target="https://www.facebook.com/groups/343135652845024/?multi_permalinks=360407484451174&amp;notif_id=1523959505133104&amp;notif_t=feedback_reaction_generic&amp;ref=noti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nakhodka.bezformata.ru/" TargetMode="External"/><Relationship Id="rId32" Type="http://schemas.openxmlformats.org/officeDocument/2006/relationships/chart" Target="charts/chart7.xml"/><Relationship Id="rId37" Type="http://schemas.openxmlformats.org/officeDocument/2006/relationships/hyperlink" Target="http://territoriya.nakhodka-lib.ru/" TargetMode="External"/><Relationship Id="rId40" Type="http://schemas.openxmlformats.org/officeDocument/2006/relationships/chart" Target="charts/chart10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s://xn--80aaej4apiv2bzg.xn--p1ai/" TargetMode="External"/><Relationship Id="rId28" Type="http://schemas.openxmlformats.org/officeDocument/2006/relationships/hyperlink" Target="https://www.facebook.com/groups/1844262615790698/" TargetMode="External"/><Relationship Id="rId36" Type="http://schemas.openxmlformats.org/officeDocument/2006/relationships/hyperlink" Target="https://nakhodka-lib.ru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nakhodka-lib.ru/" TargetMode="External"/><Relationship Id="rId31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1712250047" TargetMode="External"/><Relationship Id="rId14" Type="http://schemas.openxmlformats.org/officeDocument/2006/relationships/hyperlink" Target="http://nakhodka-lib.ru" TargetMode="External"/><Relationship Id="rId22" Type="http://schemas.openxmlformats.org/officeDocument/2006/relationships/hyperlink" Target="http://www.&#1085;&#1072;&#1093;&#1086;&#1076;&#1082;&#1072;.&#1088;&#1092;" TargetMode="External"/><Relationship Id="rId27" Type="http://schemas.openxmlformats.org/officeDocument/2006/relationships/hyperlink" Target="http://trud-ost.ru/" TargetMode="External"/><Relationship Id="rId30" Type="http://schemas.openxmlformats.org/officeDocument/2006/relationships/chart" Target="charts/chart5.xml"/><Relationship Id="rId35" Type="http://schemas.openxmlformats.org/officeDocument/2006/relationships/hyperlink" Target="mailto:bibliogr-nakhodka.lib@mail.ru" TargetMode="External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ks.ru" TargetMode="External"/><Relationship Id="rId2" Type="http://schemas.openxmlformats.org/officeDocument/2006/relationships/hyperlink" Target="https://www.mkrf.ru" TargetMode="External"/><Relationship Id="rId1" Type="http://schemas.openxmlformats.org/officeDocument/2006/relationships/hyperlink" Target="URL:https://stat.mkrf.ru" TargetMode="External"/><Relationship Id="rId4" Type="http://schemas.openxmlformats.org/officeDocument/2006/relationships/hyperlink" Target="http://rudocs.exdat.com/docs/index-267885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7;&#1090;&#1086;&#1076;\Desktop\&#1084;&#1084;%2011%20&#1089;&#1077;&#1085;&#1090;&#1103;&#1073;&#1088;&#1103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8;&#1085;&#1085;&#1072;\Desktop\&#1087;&#1088;&#1072;&#1094;&#1089;&#1099;%202019\&#1044;&#1072;&#1083;&#1100;&#1056;&#1091;&#1089;&#1100;%20&#1053;&#1054;&#1042;&#1048;&#1053;&#1050;&#1048;%2020.12.2018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7;&#1090;&#1086;&#1076;\Desktop\&#1076;&#1083;&#1103;%20&#1086;&#1090;&#1095;&#1077;&#1090;&#1072;\&#1050;&#1052;&#1052;%20&#1087;&#1086;%20&#1085;&#1072;&#1087;&#1088;&#1072;&#1074;&#1083;&#1077;&#1085;&#1080;&#1103;&#1084;%202018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2;&#1077;&#1090;&#1086;&#1076;\Desktop\&#1051;&#1080;&#1089;&#1090;%20Microsoft%20Excel.xlsx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7;&#1090;&#1086;&#1076;\Desktop\&#1051;&#1080;&#1089;&#1090;%20Microsoft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7;&#1090;&#1086;&#1076;\Desktop\&#1051;&#1080;&#1089;&#1090;%20Microsoft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7;&#1090;&#1086;&#1076;\Desktop\&#1051;&#1080;&#1089;&#1090;%20Microsoft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77;&#1090;&#1086;&#1076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631835</c:v>
                </c:pt>
                <c:pt idx="1">
                  <c:v>640378</c:v>
                </c:pt>
                <c:pt idx="2">
                  <c:v>731940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1580032"/>
        <c:axId val="151576576"/>
      </c:lineChart>
      <c:catAx>
        <c:axId val="15158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576576"/>
        <c:crosses val="autoZero"/>
        <c:auto val="1"/>
        <c:lblAlgn val="ctr"/>
        <c:lblOffset val="100"/>
        <c:noMultiLvlLbl val="0"/>
      </c:catAx>
      <c:valAx>
        <c:axId val="151576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1580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ubbleChart>
        <c:varyColors val="0"/>
        <c:ser>
          <c:idx val="0"/>
          <c:order val="0"/>
          <c:tx>
            <c:strRef>
              <c:f>посещения!$AA$42</c:f>
              <c:strCache>
                <c:ptCount val="1"/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посещения!$AB$41:$AD$41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xVal>
          <c:yVal>
            <c:numRef>
              <c:f>посещения!$AB$42:$AD$42</c:f>
              <c:numCache>
                <c:formatCode>General</c:formatCode>
                <c:ptCount val="3"/>
                <c:pt idx="0">
                  <c:v>146</c:v>
                </c:pt>
                <c:pt idx="1">
                  <c:v>193</c:v>
                </c:pt>
                <c:pt idx="2">
                  <c:v>212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bubble3D val="1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bubbleScale val="100"/>
        <c:showNegBubbles val="0"/>
        <c:axId val="128335232"/>
        <c:axId val="128354560"/>
      </c:bubbleChart>
      <c:valAx>
        <c:axId val="128335232"/>
        <c:scaling>
          <c:orientation val="minMax"/>
        </c:scaling>
        <c:delete val="1"/>
        <c:axPos val="b"/>
        <c:majorGridlines/>
        <c:majorTickMark val="out"/>
        <c:minorTickMark val="none"/>
        <c:tickLblPos val="none"/>
        <c:crossAx val="128354560"/>
        <c:crosses val="autoZero"/>
        <c:crossBetween val="midCat"/>
      </c:valAx>
      <c:valAx>
        <c:axId val="12835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833523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0.11012540099154272"/>
                  <c:y val="-1.20621145267058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477608267716548"/>
                  <c:y val="-6.6091426071741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274132400116664E-2"/>
                  <c:y val="0.136666585407474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Сервисные услуги</c:v>
                </c:pt>
                <c:pt idx="1">
                  <c:v>Читательский билет и штрафные санкции</c:v>
                </c:pt>
                <c:pt idx="2">
                  <c:v>Информационно-библиографические услуги и др.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41.6</c:v>
                </c:pt>
                <c:pt idx="1">
                  <c:v>43.1</c:v>
                </c:pt>
                <c:pt idx="2">
                  <c:v>15.3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565398075240593"/>
          <c:y val="0.11874575954685508"/>
          <c:w val="0.41203120443277924"/>
          <c:h val="0.7492803920836910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прайс!$H$91:$O$91</c:f>
              <c:strCache>
                <c:ptCount val="8"/>
                <c:pt idx="0">
                  <c:v>опл</c:v>
                </c:pt>
                <c:pt idx="1">
                  <c:v>енл</c:v>
                </c:pt>
                <c:pt idx="2">
                  <c:v>тех</c:v>
                </c:pt>
                <c:pt idx="3">
                  <c:v>с/х</c:v>
                </c:pt>
                <c:pt idx="4">
                  <c:v>иск. и спорт</c:v>
                </c:pt>
                <c:pt idx="5">
                  <c:v>Прочие</c:v>
                </c:pt>
                <c:pt idx="6">
                  <c:v>ХЛ</c:v>
                </c:pt>
                <c:pt idx="7">
                  <c:v>Д</c:v>
                </c:pt>
              </c:strCache>
            </c:strRef>
          </c:cat>
          <c:val>
            <c:numRef>
              <c:f>прайс!$H$92:$O$92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прайс!$H$91:$O$91</c:f>
              <c:strCache>
                <c:ptCount val="8"/>
                <c:pt idx="0">
                  <c:v>опл</c:v>
                </c:pt>
                <c:pt idx="1">
                  <c:v>енл</c:v>
                </c:pt>
                <c:pt idx="2">
                  <c:v>тех</c:v>
                </c:pt>
                <c:pt idx="3">
                  <c:v>с/х</c:v>
                </c:pt>
                <c:pt idx="4">
                  <c:v>иск. и спорт</c:v>
                </c:pt>
                <c:pt idx="5">
                  <c:v>Прочие</c:v>
                </c:pt>
                <c:pt idx="6">
                  <c:v>ХЛ</c:v>
                </c:pt>
                <c:pt idx="7">
                  <c:v>Д</c:v>
                </c:pt>
              </c:strCache>
            </c:strRef>
          </c:cat>
          <c:val>
            <c:numRef>
              <c:f>прайс!$H$93:$O$93</c:f>
              <c:numCache>
                <c:formatCode>General</c:formatCode>
                <c:ptCount val="8"/>
                <c:pt idx="0">
                  <c:v>21.3</c:v>
                </c:pt>
                <c:pt idx="1">
                  <c:v>8.1999999999999993</c:v>
                </c:pt>
                <c:pt idx="2">
                  <c:v>6.1</c:v>
                </c:pt>
                <c:pt idx="3">
                  <c:v>1.4</c:v>
                </c:pt>
                <c:pt idx="4">
                  <c:v>6.7</c:v>
                </c:pt>
                <c:pt idx="5">
                  <c:v>6.2</c:v>
                </c:pt>
                <c:pt idx="6">
                  <c:v>43.8</c:v>
                </c:pt>
                <c:pt idx="7">
                  <c:v>6.4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00192"/>
        <c:axId val="123622528"/>
      </c:barChart>
      <c:catAx>
        <c:axId val="116600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3622528"/>
        <c:crosses val="autoZero"/>
        <c:auto val="1"/>
        <c:lblAlgn val="ctr"/>
        <c:lblOffset val="100"/>
        <c:noMultiLvlLbl val="0"/>
      </c:catAx>
      <c:valAx>
        <c:axId val="12362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600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Лист1!$I$23:$I$29</c:f>
              <c:strCache>
                <c:ptCount val="7"/>
                <c:pt idx="0">
                  <c:v>  гражданско-патриотическое воспитание </c:v>
                </c:pt>
                <c:pt idx="1">
                  <c:v>нравственно-эстетическое воспитание</c:v>
                </c:pt>
                <c:pt idx="2">
                  <c:v>продвижение культуры чтения и русского языка</c:v>
                </c:pt>
                <c:pt idx="3">
                  <c:v> краеведение </c:v>
                </c:pt>
                <c:pt idx="4">
                  <c:v>антикоррупционное просвещение населения</c:v>
                </c:pt>
                <c:pt idx="5">
                  <c:v>здоровый образ жизни</c:v>
                </c:pt>
                <c:pt idx="6">
                  <c:v>профилактика борьбы с терроризмом</c:v>
                </c:pt>
              </c:strCache>
            </c:strRef>
          </c:cat>
          <c:val>
            <c:numRef>
              <c:f>Лист1!$J$23:$J$29</c:f>
              <c:numCache>
                <c:formatCode>General</c:formatCode>
                <c:ptCount val="7"/>
                <c:pt idx="0">
                  <c:v>18</c:v>
                </c:pt>
                <c:pt idx="1">
                  <c:v>18.399999999999999</c:v>
                </c:pt>
                <c:pt idx="2">
                  <c:v>39.300000000000004</c:v>
                </c:pt>
                <c:pt idx="3">
                  <c:v>17.8</c:v>
                </c:pt>
                <c:pt idx="4">
                  <c:v>0.2</c:v>
                </c:pt>
                <c:pt idx="5">
                  <c:v>4</c:v>
                </c:pt>
                <c:pt idx="6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495239486099788"/>
          <c:y val="4.9854913969087276E-2"/>
          <c:w val="0.33989562162534975"/>
          <c:h val="0.90028980752405963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8.3333333333333367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6851E-3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'!$F$3:$F$5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'графики '!$G$3:$G$5</c:f>
              <c:numCache>
                <c:formatCode>General</c:formatCode>
                <c:ptCount val="3"/>
                <c:pt idx="0">
                  <c:v>18466</c:v>
                </c:pt>
                <c:pt idx="1">
                  <c:v>18628</c:v>
                </c:pt>
                <c:pt idx="2">
                  <c:v>17689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664640"/>
        <c:axId val="123688064"/>
        <c:axId val="0"/>
      </c:bar3DChart>
      <c:catAx>
        <c:axId val="12366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688064"/>
        <c:crosses val="autoZero"/>
        <c:auto val="1"/>
        <c:lblAlgn val="ctr"/>
        <c:lblOffset val="100"/>
        <c:noMultiLvlLbl val="0"/>
      </c:catAx>
      <c:valAx>
        <c:axId val="123688064"/>
        <c:scaling>
          <c:orientation val="minMax"/>
          <c:min val="152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3664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2.77777777777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25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6851E-3"/>
                  <c:y val="-4.6296296296296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'!$F$20:$F$22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'графики '!$G$20:$G$22</c:f>
              <c:numCache>
                <c:formatCode>General</c:formatCode>
                <c:ptCount val="3"/>
                <c:pt idx="0">
                  <c:v>12711</c:v>
                </c:pt>
                <c:pt idx="1">
                  <c:v>11512</c:v>
                </c:pt>
                <c:pt idx="2">
                  <c:v>11837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711488"/>
        <c:axId val="123714176"/>
        <c:axId val="0"/>
      </c:bar3DChart>
      <c:catAx>
        <c:axId val="123711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3714176"/>
        <c:crosses val="autoZero"/>
        <c:auto val="1"/>
        <c:lblAlgn val="ctr"/>
        <c:lblOffset val="100"/>
        <c:noMultiLvlLbl val="0"/>
      </c:catAx>
      <c:valAx>
        <c:axId val="123714176"/>
        <c:scaling>
          <c:orientation val="minMax"/>
          <c:min val="88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3711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7777777777777861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'!$F$34:$F$36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'графики '!$G$34:$G$36</c:f>
              <c:numCache>
                <c:formatCode>General</c:formatCode>
                <c:ptCount val="3"/>
                <c:pt idx="0">
                  <c:v>9219</c:v>
                </c:pt>
                <c:pt idx="1">
                  <c:v>8902</c:v>
                </c:pt>
                <c:pt idx="2">
                  <c:v>9109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3725312"/>
        <c:axId val="123896192"/>
        <c:axId val="0"/>
      </c:bar3DChart>
      <c:catAx>
        <c:axId val="12372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896192"/>
        <c:crosses val="autoZero"/>
        <c:auto val="1"/>
        <c:lblAlgn val="ctr"/>
        <c:lblOffset val="100"/>
        <c:noMultiLvlLbl val="0"/>
      </c:catAx>
      <c:valAx>
        <c:axId val="123896192"/>
        <c:scaling>
          <c:orientation val="minMax"/>
          <c:min val="67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37253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'графики '!$G$72</c:f>
              <c:strCache>
                <c:ptCount val="1"/>
                <c:pt idx="0">
                  <c:v>индивидуальных консультаций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'!$H$71:$J$71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'графики '!$H$72:$J$72</c:f>
              <c:numCache>
                <c:formatCode>General</c:formatCode>
                <c:ptCount val="3"/>
                <c:pt idx="0">
                  <c:v>548</c:v>
                </c:pt>
                <c:pt idx="1">
                  <c:v>576</c:v>
                </c:pt>
                <c:pt idx="2">
                  <c:v>584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'графики '!$G$73</c:f>
              <c:strCache>
                <c:ptCount val="1"/>
                <c:pt idx="0">
                  <c:v>групповых консультаций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'!$H$71:$J$71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'графики '!$H$73:$J$73</c:f>
              <c:numCache>
                <c:formatCode>General</c:formatCode>
                <c:ptCount val="3"/>
                <c:pt idx="0">
                  <c:v>26</c:v>
                </c:pt>
                <c:pt idx="1">
                  <c:v>34</c:v>
                </c:pt>
                <c:pt idx="2">
                  <c:v>36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5699200"/>
        <c:axId val="125700736"/>
      </c:lineChart>
      <c:catAx>
        <c:axId val="12569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5700736"/>
        <c:crosses val="autoZero"/>
        <c:auto val="1"/>
        <c:lblAlgn val="ctr"/>
        <c:lblOffset val="100"/>
        <c:noMultiLvlLbl val="0"/>
      </c:catAx>
      <c:valAx>
        <c:axId val="12570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699200"/>
        <c:crosses val="autoZero"/>
        <c:crossBetween val="between"/>
      </c:valAx>
    </c:plotArea>
    <c:legend>
      <c:legendPos val="b"/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'!$D$48:$F$48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'графики '!$D$49:$F$49</c:f>
              <c:numCache>
                <c:formatCode>General</c:formatCode>
                <c:ptCount val="3"/>
                <c:pt idx="0">
                  <c:v>50</c:v>
                </c:pt>
                <c:pt idx="1">
                  <c:v>78</c:v>
                </c:pt>
                <c:pt idx="2">
                  <c:v>82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5724160"/>
        <c:axId val="128328064"/>
      </c:lineChart>
      <c:catAx>
        <c:axId val="125724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328064"/>
        <c:crosses val="autoZero"/>
        <c:auto val="1"/>
        <c:lblAlgn val="ctr"/>
        <c:lblOffset val="100"/>
        <c:noMultiLvlLbl val="0"/>
      </c:catAx>
      <c:valAx>
        <c:axId val="12832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724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5194-AD0E-460A-A8C4-259C7495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26303</Words>
  <Characters>149929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Метод</cp:lastModifiedBy>
  <cp:revision>61</cp:revision>
  <dcterms:created xsi:type="dcterms:W3CDTF">2019-01-21T05:51:00Z</dcterms:created>
  <dcterms:modified xsi:type="dcterms:W3CDTF">2019-02-18T07:26:00Z</dcterms:modified>
</cp:coreProperties>
</file>